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D7E0D" w14:textId="08E5C74F" w:rsidR="003515C0" w:rsidRDefault="10B92D0F" w:rsidP="7A18CF33">
      <w:pPr>
        <w:ind w:left="0"/>
        <w:jc w:val="center"/>
        <w:rPr>
          <w:rFonts w:asciiTheme="minorHAnsi" w:eastAsia="Times New Roman" w:hAnsiTheme="minorHAnsi" w:cstheme="minorBidi"/>
          <w:noProof/>
          <w:color w:val="auto"/>
        </w:rPr>
      </w:pPr>
      <w:r w:rsidRPr="7A18CF33">
        <w:rPr>
          <w:rFonts w:asciiTheme="minorHAnsi" w:eastAsia="Times New Roman" w:hAnsiTheme="minorHAnsi" w:cstheme="minorBidi"/>
          <w:noProof/>
          <w:color w:val="auto"/>
        </w:rPr>
        <w:t xml:space="preserve">Purple Oaks </w:t>
      </w:r>
      <w:r w:rsidR="00A94DE2">
        <w:rPr>
          <w:rFonts w:asciiTheme="minorHAnsi" w:eastAsia="Times New Roman" w:hAnsiTheme="minorHAnsi" w:cstheme="minorBidi"/>
          <w:noProof/>
          <w:color w:val="auto"/>
        </w:rPr>
        <w:t>Academy</w:t>
      </w:r>
    </w:p>
    <w:p w14:paraId="74C1CB54" w14:textId="1AD0CB79" w:rsidR="003E7F02" w:rsidRPr="0051154A" w:rsidRDefault="10B92D0F" w:rsidP="0051154A">
      <w:pPr>
        <w:ind w:left="0"/>
        <w:jc w:val="center"/>
        <w:rPr>
          <w:rFonts w:asciiTheme="minorHAnsi" w:eastAsia="Times New Roman" w:hAnsiTheme="minorHAnsi" w:cstheme="minorBidi"/>
          <w:noProof/>
          <w:color w:val="auto"/>
        </w:rPr>
      </w:pPr>
      <w:r w:rsidRPr="7A18CF33">
        <w:rPr>
          <w:rFonts w:asciiTheme="minorHAnsi" w:eastAsia="Times New Roman" w:hAnsiTheme="minorHAnsi" w:cstheme="minorBidi"/>
          <w:noProof/>
          <w:color w:val="auto"/>
        </w:rPr>
        <w:t xml:space="preserve">Phonics </w:t>
      </w:r>
      <w:r w:rsidR="00702209" w:rsidRPr="7A18CF33">
        <w:rPr>
          <w:rFonts w:asciiTheme="minorHAnsi" w:eastAsia="Times New Roman" w:hAnsiTheme="minorHAnsi" w:cstheme="minorBidi"/>
          <w:noProof/>
          <w:color w:val="auto"/>
        </w:rPr>
        <w:t xml:space="preserve">Program of Study Overview </w:t>
      </w:r>
    </w:p>
    <w:p w14:paraId="4F98983B" w14:textId="77777777" w:rsidR="00C83FDE" w:rsidRDefault="00C83FDE" w:rsidP="00D90F0B">
      <w:pPr>
        <w:ind w:left="0"/>
        <w:rPr>
          <w:b w:val="0"/>
          <w:bCs/>
          <w:sz w:val="22"/>
          <w:szCs w:val="20"/>
        </w:rPr>
      </w:pPr>
    </w:p>
    <w:tbl>
      <w:tblPr>
        <w:tblStyle w:val="TableGrid0"/>
        <w:tblW w:w="15394" w:type="dxa"/>
        <w:tblInd w:w="-714" w:type="dxa"/>
        <w:tblLook w:val="04A0" w:firstRow="1" w:lastRow="0" w:firstColumn="1" w:lastColumn="0" w:noHBand="0" w:noVBand="1"/>
      </w:tblPr>
      <w:tblGrid>
        <w:gridCol w:w="3650"/>
        <w:gridCol w:w="2936"/>
        <w:gridCol w:w="2936"/>
        <w:gridCol w:w="2936"/>
        <w:gridCol w:w="2936"/>
      </w:tblGrid>
      <w:tr w:rsidR="00CA3D7B" w14:paraId="4091CB66" w14:textId="77777777" w:rsidTr="00BA48E2">
        <w:trPr>
          <w:trHeight w:val="337"/>
        </w:trPr>
        <w:tc>
          <w:tcPr>
            <w:tcW w:w="15394" w:type="dxa"/>
            <w:gridSpan w:val="5"/>
            <w:shd w:val="clear" w:color="auto" w:fill="7030A0"/>
          </w:tcPr>
          <w:p w14:paraId="55BCA1A3" w14:textId="77F5DA75" w:rsidR="00CA3D7B" w:rsidRDefault="00CA3D7B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English </w:t>
            </w:r>
            <w:r w:rsidR="004F39CF">
              <w:rPr>
                <w:b w:val="0"/>
                <w:bCs/>
                <w:sz w:val="22"/>
                <w:szCs w:val="20"/>
              </w:rPr>
              <w:t>recommended programs of study</w:t>
            </w:r>
          </w:p>
        </w:tc>
      </w:tr>
      <w:tr w:rsidR="00C83FDE" w14:paraId="0A94FCA0" w14:textId="77777777" w:rsidTr="004F39CF">
        <w:trPr>
          <w:trHeight w:val="203"/>
        </w:trPr>
        <w:tc>
          <w:tcPr>
            <w:tcW w:w="3650" w:type="dxa"/>
            <w:shd w:val="clear" w:color="auto" w:fill="F2F2F2" w:themeFill="background1" w:themeFillShade="F2"/>
          </w:tcPr>
          <w:p w14:paraId="3434D216" w14:textId="77777777" w:rsidR="00C83FDE" w:rsidRDefault="00C83FDE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</w:p>
        </w:tc>
        <w:tc>
          <w:tcPr>
            <w:tcW w:w="2936" w:type="dxa"/>
          </w:tcPr>
          <w:p w14:paraId="696C5B26" w14:textId="2C6C29FB" w:rsidR="00C83FDE" w:rsidRDefault="00CA3D7B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Pathway 1</w:t>
            </w:r>
          </w:p>
        </w:tc>
        <w:tc>
          <w:tcPr>
            <w:tcW w:w="2936" w:type="dxa"/>
          </w:tcPr>
          <w:p w14:paraId="7CF1B3BE" w14:textId="6230B339" w:rsidR="00C83FDE" w:rsidRDefault="00CA3D7B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Pathway 2</w:t>
            </w:r>
          </w:p>
        </w:tc>
        <w:tc>
          <w:tcPr>
            <w:tcW w:w="2936" w:type="dxa"/>
          </w:tcPr>
          <w:p w14:paraId="5F89724A" w14:textId="23DA09AA" w:rsidR="00C83FDE" w:rsidRDefault="00CA3D7B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Pathway 3</w:t>
            </w:r>
          </w:p>
        </w:tc>
        <w:tc>
          <w:tcPr>
            <w:tcW w:w="2936" w:type="dxa"/>
          </w:tcPr>
          <w:p w14:paraId="36F25ADF" w14:textId="77C8CB53" w:rsidR="00C83FDE" w:rsidRDefault="00CA3D7B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Pathway 4 </w:t>
            </w:r>
          </w:p>
        </w:tc>
      </w:tr>
      <w:tr w:rsidR="00C83FDE" w14:paraId="39700F6E" w14:textId="77777777" w:rsidTr="004F39CF">
        <w:trPr>
          <w:trHeight w:val="337"/>
        </w:trPr>
        <w:tc>
          <w:tcPr>
            <w:tcW w:w="3650" w:type="dxa"/>
            <w:shd w:val="clear" w:color="auto" w:fill="F2F2F2" w:themeFill="background1" w:themeFillShade="F2"/>
          </w:tcPr>
          <w:p w14:paraId="10AC30EA" w14:textId="3B3D01A9" w:rsidR="00C83FDE" w:rsidRDefault="00CA3D7B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Early years Foundation Stage</w:t>
            </w:r>
          </w:p>
        </w:tc>
        <w:tc>
          <w:tcPr>
            <w:tcW w:w="2936" w:type="dxa"/>
          </w:tcPr>
          <w:p w14:paraId="49798DA8" w14:textId="724D94F0" w:rsidR="00C83FDE" w:rsidRDefault="00CA3D7B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Pre phonics</w:t>
            </w:r>
            <w:r w:rsidR="001E4BC1">
              <w:rPr>
                <w:b w:val="0"/>
                <w:bCs/>
                <w:sz w:val="22"/>
                <w:szCs w:val="20"/>
              </w:rPr>
              <w:t>:</w:t>
            </w:r>
          </w:p>
          <w:p w14:paraId="30248521" w14:textId="77777777" w:rsidR="00084892" w:rsidRDefault="00084892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Attention Autism</w:t>
            </w:r>
          </w:p>
          <w:p w14:paraId="656517C4" w14:textId="77777777" w:rsidR="001E4BC1" w:rsidRDefault="001E4BC1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Communication boards</w:t>
            </w:r>
          </w:p>
          <w:p w14:paraId="168FDC5C" w14:textId="77777777" w:rsidR="001E4BC1" w:rsidRDefault="001E4BC1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Objects</w:t>
            </w:r>
          </w:p>
          <w:p w14:paraId="19834643" w14:textId="77777777" w:rsidR="00C748D7" w:rsidRDefault="00C748D7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Sound buttons</w:t>
            </w:r>
          </w:p>
          <w:p w14:paraId="1C94261C" w14:textId="6EB50CA2" w:rsidR="00FB4296" w:rsidRDefault="00FB4296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Visuals</w:t>
            </w:r>
          </w:p>
          <w:p w14:paraId="110A6C55" w14:textId="1564F61B" w:rsidR="00C748D7" w:rsidRDefault="00C748D7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Mark making</w:t>
            </w:r>
            <w:r w:rsidR="00AA7455">
              <w:rPr>
                <w:b w:val="0"/>
                <w:bCs/>
                <w:sz w:val="22"/>
                <w:szCs w:val="20"/>
              </w:rPr>
              <w:t xml:space="preserve"> and early tracing</w:t>
            </w:r>
          </w:p>
          <w:p w14:paraId="38DD299F" w14:textId="48AF9A1C" w:rsidR="00C748D7" w:rsidRDefault="001D1D97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Colourful Semantic</w:t>
            </w:r>
          </w:p>
        </w:tc>
        <w:tc>
          <w:tcPr>
            <w:tcW w:w="2936" w:type="dxa"/>
          </w:tcPr>
          <w:p w14:paraId="611C6B4A" w14:textId="29BD30FA" w:rsidR="00DB7770" w:rsidRDefault="00BA48E2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RWI Nursery Progra</w:t>
            </w:r>
            <w:r w:rsidR="00E11F9E">
              <w:rPr>
                <w:b w:val="0"/>
                <w:bCs/>
                <w:sz w:val="22"/>
                <w:szCs w:val="20"/>
              </w:rPr>
              <w:t>m</w:t>
            </w:r>
          </w:p>
          <w:p w14:paraId="32EC6BBC" w14:textId="0A02E18B" w:rsidR="00E11F9E" w:rsidRDefault="00E11F9E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Mark making and tracing</w:t>
            </w:r>
          </w:p>
          <w:p w14:paraId="17927D79" w14:textId="07CF41D9" w:rsidR="00BA48E2" w:rsidRDefault="00BA48E2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Colourful Semantics </w:t>
            </w:r>
          </w:p>
        </w:tc>
        <w:tc>
          <w:tcPr>
            <w:tcW w:w="2936" w:type="dxa"/>
          </w:tcPr>
          <w:p w14:paraId="56FFAD2D" w14:textId="77777777" w:rsidR="00C83FDE" w:rsidRDefault="00CA3D7B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RWI Nursery Program</w:t>
            </w:r>
          </w:p>
          <w:p w14:paraId="4AF8FBB1" w14:textId="7D687914" w:rsidR="00DB7770" w:rsidRDefault="00DB7770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RWI Handwriting Village (stage 1)</w:t>
            </w:r>
          </w:p>
          <w:p w14:paraId="69E45416" w14:textId="17C4E60D" w:rsidR="00BA48E2" w:rsidRDefault="00BA48E2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Colourful Semantics </w:t>
            </w:r>
          </w:p>
        </w:tc>
        <w:tc>
          <w:tcPr>
            <w:tcW w:w="2936" w:type="dxa"/>
          </w:tcPr>
          <w:p w14:paraId="6C1375E4" w14:textId="77777777" w:rsidR="00C83FDE" w:rsidRDefault="00CA3D7B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RWI Nursery Program </w:t>
            </w:r>
          </w:p>
          <w:p w14:paraId="182DA8FC" w14:textId="73F6697E" w:rsidR="00DB7770" w:rsidRDefault="00DB7770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RWI Handwriting Village (stage 1)</w:t>
            </w:r>
          </w:p>
          <w:p w14:paraId="777AB49E" w14:textId="105AB32F" w:rsidR="00BA48E2" w:rsidRDefault="00BA48E2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Colourful Semantics </w:t>
            </w:r>
          </w:p>
        </w:tc>
      </w:tr>
      <w:tr w:rsidR="00C83FDE" w14:paraId="5286A19E" w14:textId="77777777" w:rsidTr="004F39CF">
        <w:trPr>
          <w:trHeight w:val="337"/>
        </w:trPr>
        <w:tc>
          <w:tcPr>
            <w:tcW w:w="3650" w:type="dxa"/>
            <w:shd w:val="clear" w:color="auto" w:fill="F2F2F2" w:themeFill="background1" w:themeFillShade="F2"/>
          </w:tcPr>
          <w:p w14:paraId="1B0CB685" w14:textId="34E7A378" w:rsidR="00CA3D7B" w:rsidRDefault="00CA3D7B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Key Stage 1</w:t>
            </w:r>
          </w:p>
        </w:tc>
        <w:tc>
          <w:tcPr>
            <w:tcW w:w="2936" w:type="dxa"/>
          </w:tcPr>
          <w:p w14:paraId="072145B9" w14:textId="77777777" w:rsidR="00C83FDE" w:rsidRDefault="004F39CF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Pre phonics</w:t>
            </w:r>
            <w:r w:rsidR="009461E3">
              <w:rPr>
                <w:b w:val="0"/>
                <w:bCs/>
                <w:sz w:val="22"/>
                <w:szCs w:val="20"/>
              </w:rPr>
              <w:t>:</w:t>
            </w:r>
          </w:p>
          <w:p w14:paraId="6DEEB5E3" w14:textId="0EAEA687" w:rsidR="009461E3" w:rsidRDefault="00E447DC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Sensory phonics activities</w:t>
            </w:r>
          </w:p>
          <w:p w14:paraId="5A878D89" w14:textId="77777777" w:rsidR="00152B3D" w:rsidRDefault="00152B3D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Attention Autism</w:t>
            </w:r>
          </w:p>
          <w:p w14:paraId="125C138F" w14:textId="77777777" w:rsidR="00152B3D" w:rsidRDefault="00152B3D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Communication board</w:t>
            </w:r>
          </w:p>
          <w:p w14:paraId="4173BE56" w14:textId="77777777" w:rsidR="00152B3D" w:rsidRDefault="00152B3D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Objects</w:t>
            </w:r>
          </w:p>
          <w:p w14:paraId="732740F8" w14:textId="77777777" w:rsidR="00152B3D" w:rsidRDefault="00143652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Sound buttons</w:t>
            </w:r>
          </w:p>
          <w:p w14:paraId="18E42B1F" w14:textId="74197A07" w:rsidR="00C81C9B" w:rsidRDefault="00C81C9B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Mark making and tracing</w:t>
            </w:r>
          </w:p>
          <w:p w14:paraId="51C2D1B3" w14:textId="55415110" w:rsidR="00143652" w:rsidRDefault="00143652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Colourful Semantic</w:t>
            </w:r>
          </w:p>
        </w:tc>
        <w:tc>
          <w:tcPr>
            <w:tcW w:w="2936" w:type="dxa"/>
          </w:tcPr>
          <w:p w14:paraId="3BF62BD7" w14:textId="77777777" w:rsidR="00CA3D7B" w:rsidRDefault="00CA3D7B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RWI Phonics </w:t>
            </w:r>
          </w:p>
          <w:p w14:paraId="33D5A830" w14:textId="02B63D83" w:rsidR="00DB7770" w:rsidRDefault="00E358F4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Mark making and tracing</w:t>
            </w:r>
          </w:p>
          <w:p w14:paraId="39F3A182" w14:textId="70072C67" w:rsidR="00BA48E2" w:rsidRDefault="00BA48E2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Colourful Semantics </w:t>
            </w:r>
          </w:p>
        </w:tc>
        <w:tc>
          <w:tcPr>
            <w:tcW w:w="2936" w:type="dxa"/>
          </w:tcPr>
          <w:p w14:paraId="358EBF71" w14:textId="77777777" w:rsidR="00C83FDE" w:rsidRDefault="00CA3D7B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RWI Phonics</w:t>
            </w:r>
          </w:p>
          <w:p w14:paraId="5794E2CD" w14:textId="4B264C78" w:rsidR="00DB7770" w:rsidRDefault="00DB7770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RWI Handwriting Village (stage </w:t>
            </w:r>
            <w:r w:rsidR="00794D12">
              <w:rPr>
                <w:b w:val="0"/>
                <w:bCs/>
                <w:sz w:val="22"/>
                <w:szCs w:val="20"/>
              </w:rPr>
              <w:t>1)</w:t>
            </w:r>
          </w:p>
          <w:p w14:paraId="5287DE21" w14:textId="772AF02C" w:rsidR="00BA48E2" w:rsidRDefault="00BA48E2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Colourful Semantics </w:t>
            </w:r>
          </w:p>
        </w:tc>
        <w:tc>
          <w:tcPr>
            <w:tcW w:w="2936" w:type="dxa"/>
          </w:tcPr>
          <w:p w14:paraId="4F3E8E0A" w14:textId="1A2E7341" w:rsidR="00C83FDE" w:rsidRDefault="00CA3D7B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RWI Phonics </w:t>
            </w:r>
          </w:p>
          <w:p w14:paraId="6F7343F8" w14:textId="59B4AA24" w:rsidR="00DB7770" w:rsidRDefault="00DB7770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RWI Handwriting Village (stage 1 + 2)</w:t>
            </w:r>
          </w:p>
          <w:p w14:paraId="41617307" w14:textId="0A55E116" w:rsidR="00BA48E2" w:rsidRDefault="00BA48E2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Colourful Semantics </w:t>
            </w:r>
          </w:p>
        </w:tc>
      </w:tr>
      <w:tr w:rsidR="00C83FDE" w14:paraId="5809BE91" w14:textId="77777777" w:rsidTr="004F39CF">
        <w:trPr>
          <w:trHeight w:val="337"/>
        </w:trPr>
        <w:tc>
          <w:tcPr>
            <w:tcW w:w="3650" w:type="dxa"/>
            <w:shd w:val="clear" w:color="auto" w:fill="F2F2F2" w:themeFill="background1" w:themeFillShade="F2"/>
          </w:tcPr>
          <w:p w14:paraId="11F30E95" w14:textId="0D9E6493" w:rsidR="00C83FDE" w:rsidRDefault="00CA3D7B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Key Stage 2 (lower)</w:t>
            </w:r>
          </w:p>
        </w:tc>
        <w:tc>
          <w:tcPr>
            <w:tcW w:w="2936" w:type="dxa"/>
          </w:tcPr>
          <w:p w14:paraId="0BB1F2C2" w14:textId="77777777" w:rsidR="00C83FDE" w:rsidRDefault="00BA48E2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Pre phonics </w:t>
            </w:r>
          </w:p>
          <w:p w14:paraId="6AFAD8FE" w14:textId="77777777" w:rsidR="005108BE" w:rsidRDefault="005108BE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Sensory phonics activities</w:t>
            </w:r>
          </w:p>
          <w:p w14:paraId="34637080" w14:textId="77777777" w:rsidR="00E447DC" w:rsidRDefault="00E447DC" w:rsidP="00E447DC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Attention Autism</w:t>
            </w:r>
          </w:p>
          <w:p w14:paraId="65DFAB73" w14:textId="77777777" w:rsidR="00E447DC" w:rsidRDefault="00E447DC" w:rsidP="00E447DC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Communication board</w:t>
            </w:r>
          </w:p>
          <w:p w14:paraId="50C14985" w14:textId="77777777" w:rsidR="00E447DC" w:rsidRDefault="00E447DC" w:rsidP="00E447DC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Objects</w:t>
            </w:r>
          </w:p>
          <w:p w14:paraId="222E5EFE" w14:textId="77777777" w:rsidR="00E447DC" w:rsidRDefault="00E447DC" w:rsidP="00E447DC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Sound buttons</w:t>
            </w:r>
          </w:p>
          <w:p w14:paraId="67FEEA6C" w14:textId="77777777" w:rsidR="00E447DC" w:rsidRDefault="00E447DC" w:rsidP="00E447DC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Mark making and tracing</w:t>
            </w:r>
          </w:p>
          <w:p w14:paraId="348317FC" w14:textId="39741B42" w:rsidR="00E447DC" w:rsidRDefault="00E447DC" w:rsidP="00E447DC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Colourful Semantic</w:t>
            </w:r>
          </w:p>
        </w:tc>
        <w:tc>
          <w:tcPr>
            <w:tcW w:w="2936" w:type="dxa"/>
          </w:tcPr>
          <w:p w14:paraId="37556180" w14:textId="77777777" w:rsidR="00C83FDE" w:rsidRDefault="00CA3D7B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RWI Phonics</w:t>
            </w:r>
          </w:p>
          <w:p w14:paraId="0930D6F6" w14:textId="1CAD8F7F" w:rsidR="00DB7770" w:rsidRDefault="00DB7770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RWI Handwriting Village (stage </w:t>
            </w:r>
            <w:r w:rsidR="003660BE">
              <w:rPr>
                <w:b w:val="0"/>
                <w:bCs/>
                <w:sz w:val="22"/>
                <w:szCs w:val="20"/>
              </w:rPr>
              <w:t>1</w:t>
            </w:r>
            <w:r>
              <w:rPr>
                <w:b w:val="0"/>
                <w:bCs/>
                <w:sz w:val="22"/>
                <w:szCs w:val="20"/>
              </w:rPr>
              <w:t>)</w:t>
            </w:r>
          </w:p>
          <w:p w14:paraId="243BFEAF" w14:textId="3D31FF0E" w:rsidR="00BA48E2" w:rsidRDefault="00BA48E2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Colourful Semantics </w:t>
            </w:r>
          </w:p>
        </w:tc>
        <w:tc>
          <w:tcPr>
            <w:tcW w:w="2936" w:type="dxa"/>
          </w:tcPr>
          <w:p w14:paraId="5E4DB3EC" w14:textId="77777777" w:rsidR="00C83FDE" w:rsidRDefault="00CA3D7B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RWI Phonics</w:t>
            </w:r>
          </w:p>
          <w:p w14:paraId="277E5791" w14:textId="207A0A28" w:rsidR="00DB7770" w:rsidRDefault="00DB7770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RWI Handwriting Village (stage</w:t>
            </w:r>
            <w:r w:rsidR="00794D12">
              <w:rPr>
                <w:b w:val="0"/>
                <w:bCs/>
                <w:sz w:val="22"/>
                <w:szCs w:val="20"/>
              </w:rPr>
              <w:t>1 +</w:t>
            </w:r>
            <w:r>
              <w:rPr>
                <w:b w:val="0"/>
                <w:bCs/>
                <w:sz w:val="22"/>
                <w:szCs w:val="20"/>
              </w:rPr>
              <w:t xml:space="preserve"> 2)</w:t>
            </w:r>
          </w:p>
          <w:p w14:paraId="2CA634C6" w14:textId="33642C22" w:rsidR="00BA48E2" w:rsidRDefault="00BA48E2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Colourful Semantics </w:t>
            </w:r>
          </w:p>
        </w:tc>
        <w:tc>
          <w:tcPr>
            <w:tcW w:w="2936" w:type="dxa"/>
          </w:tcPr>
          <w:p w14:paraId="3D4B781A" w14:textId="77777777" w:rsidR="00C83FDE" w:rsidRDefault="00CA3D7B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RWI Phonics</w:t>
            </w:r>
          </w:p>
          <w:p w14:paraId="096C54A4" w14:textId="1F97ED62" w:rsidR="00DB7770" w:rsidRDefault="00DB7770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RWI Handwriting Village (stage 2)</w:t>
            </w:r>
          </w:p>
          <w:p w14:paraId="7F43686B" w14:textId="22C005C5" w:rsidR="00BA48E2" w:rsidRDefault="00BA48E2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Colourful Semantics </w:t>
            </w:r>
          </w:p>
        </w:tc>
      </w:tr>
      <w:tr w:rsidR="00CA3D7B" w14:paraId="7E4ED93C" w14:textId="77777777" w:rsidTr="004F39CF">
        <w:trPr>
          <w:trHeight w:val="337"/>
        </w:trPr>
        <w:tc>
          <w:tcPr>
            <w:tcW w:w="3650" w:type="dxa"/>
            <w:shd w:val="clear" w:color="auto" w:fill="F2F2F2" w:themeFill="background1" w:themeFillShade="F2"/>
          </w:tcPr>
          <w:p w14:paraId="6286D3DC" w14:textId="7D73F0A2" w:rsidR="00CA3D7B" w:rsidRDefault="00CA3D7B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lastRenderedPageBreak/>
              <w:t xml:space="preserve">Key Stage 2 (upper) </w:t>
            </w:r>
          </w:p>
        </w:tc>
        <w:tc>
          <w:tcPr>
            <w:tcW w:w="2936" w:type="dxa"/>
          </w:tcPr>
          <w:p w14:paraId="3F71EBEF" w14:textId="77777777" w:rsidR="00CA3D7B" w:rsidRDefault="00BA48E2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Pre phonics </w:t>
            </w:r>
          </w:p>
          <w:p w14:paraId="10751594" w14:textId="77777777" w:rsidR="005D39A4" w:rsidRDefault="005D39A4" w:rsidP="005D39A4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Attention Autism</w:t>
            </w:r>
          </w:p>
          <w:p w14:paraId="76C99BDD" w14:textId="77777777" w:rsidR="005D39A4" w:rsidRDefault="005D39A4" w:rsidP="005D39A4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Communication board</w:t>
            </w:r>
          </w:p>
          <w:p w14:paraId="2F6D69F8" w14:textId="77777777" w:rsidR="005D39A4" w:rsidRDefault="005D39A4" w:rsidP="005D39A4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Objects</w:t>
            </w:r>
          </w:p>
          <w:p w14:paraId="13870C2A" w14:textId="77777777" w:rsidR="005D39A4" w:rsidRDefault="005D39A4" w:rsidP="005D39A4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Sound buttons</w:t>
            </w:r>
          </w:p>
          <w:p w14:paraId="3EEA5C28" w14:textId="77777777" w:rsidR="005D39A4" w:rsidRDefault="005D39A4" w:rsidP="005D39A4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Mark making and tracing</w:t>
            </w:r>
          </w:p>
          <w:p w14:paraId="697A8DBD" w14:textId="3FDE4D83" w:rsidR="005D39A4" w:rsidRDefault="005D39A4" w:rsidP="005D39A4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Colourful Semantic</w:t>
            </w:r>
          </w:p>
        </w:tc>
        <w:tc>
          <w:tcPr>
            <w:tcW w:w="2936" w:type="dxa"/>
          </w:tcPr>
          <w:p w14:paraId="0A71BE92" w14:textId="77777777" w:rsidR="00CA3D7B" w:rsidRDefault="00CA3D7B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RWI Phonics </w:t>
            </w:r>
          </w:p>
          <w:p w14:paraId="6BAFAC3D" w14:textId="33F3E0AF" w:rsidR="00DB7770" w:rsidRDefault="00DB7770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RWI Handwriting Village (stage 2)</w:t>
            </w:r>
          </w:p>
          <w:p w14:paraId="1D9C89C4" w14:textId="5B18F5C8" w:rsidR="00BA48E2" w:rsidRDefault="00BA48E2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Colourful Semantics </w:t>
            </w:r>
          </w:p>
        </w:tc>
        <w:tc>
          <w:tcPr>
            <w:tcW w:w="2936" w:type="dxa"/>
          </w:tcPr>
          <w:p w14:paraId="23D11DF2" w14:textId="2FFA4403" w:rsidR="00CA3D7B" w:rsidRDefault="004F39CF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RWI Phonics </w:t>
            </w:r>
          </w:p>
          <w:p w14:paraId="7385C34D" w14:textId="090C71F5" w:rsidR="00DB7770" w:rsidRDefault="00DB7770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RWI Handwriting Village (stage 2)</w:t>
            </w:r>
          </w:p>
          <w:p w14:paraId="195DF295" w14:textId="2E1C693E" w:rsidR="004F39CF" w:rsidRDefault="00AA6540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RWI </w:t>
            </w:r>
            <w:r w:rsidR="004F39CF">
              <w:rPr>
                <w:b w:val="0"/>
                <w:bCs/>
                <w:sz w:val="22"/>
                <w:szCs w:val="20"/>
              </w:rPr>
              <w:t xml:space="preserve">Comprehension </w:t>
            </w:r>
          </w:p>
        </w:tc>
        <w:tc>
          <w:tcPr>
            <w:tcW w:w="2936" w:type="dxa"/>
          </w:tcPr>
          <w:p w14:paraId="674335BA" w14:textId="77777777" w:rsidR="00CA3D7B" w:rsidRDefault="004F39CF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RWI Phonics</w:t>
            </w:r>
          </w:p>
          <w:p w14:paraId="02BC7028" w14:textId="0D016BBB" w:rsidR="00AA6540" w:rsidRDefault="00AA6540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RWI Handwriting Village (stage 2)</w:t>
            </w:r>
          </w:p>
          <w:p w14:paraId="442FF174" w14:textId="12FE4DDC" w:rsidR="004F39CF" w:rsidRDefault="00AA6540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RWI </w:t>
            </w:r>
            <w:r w:rsidR="004F39CF">
              <w:rPr>
                <w:b w:val="0"/>
                <w:bCs/>
                <w:sz w:val="22"/>
                <w:szCs w:val="20"/>
              </w:rPr>
              <w:t xml:space="preserve">Comprehension </w:t>
            </w:r>
          </w:p>
        </w:tc>
      </w:tr>
      <w:tr w:rsidR="00C83FDE" w14:paraId="40817CF4" w14:textId="77777777" w:rsidTr="004F39CF">
        <w:trPr>
          <w:trHeight w:val="337"/>
        </w:trPr>
        <w:tc>
          <w:tcPr>
            <w:tcW w:w="3650" w:type="dxa"/>
            <w:shd w:val="clear" w:color="auto" w:fill="F2F2F2" w:themeFill="background1" w:themeFillShade="F2"/>
          </w:tcPr>
          <w:p w14:paraId="08E09785" w14:textId="49016C85" w:rsidR="00C83FDE" w:rsidRDefault="00CA3D7B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Key Stage 3</w:t>
            </w:r>
          </w:p>
        </w:tc>
        <w:tc>
          <w:tcPr>
            <w:tcW w:w="2936" w:type="dxa"/>
          </w:tcPr>
          <w:p w14:paraId="09A60C95" w14:textId="77777777" w:rsidR="00226556" w:rsidRDefault="00BA48E2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Pre phonics</w:t>
            </w:r>
            <w:r w:rsidR="00226556">
              <w:rPr>
                <w:b w:val="0"/>
                <w:bCs/>
                <w:sz w:val="22"/>
                <w:szCs w:val="20"/>
              </w:rPr>
              <w:t xml:space="preserve">: </w:t>
            </w:r>
          </w:p>
          <w:p w14:paraId="2B2190CD" w14:textId="2811B519" w:rsidR="00C83FDE" w:rsidRDefault="00226556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See and Learn Language and Reading </w:t>
            </w:r>
          </w:p>
        </w:tc>
        <w:tc>
          <w:tcPr>
            <w:tcW w:w="2936" w:type="dxa"/>
          </w:tcPr>
          <w:p w14:paraId="0D5893CC" w14:textId="6B9F1FC9" w:rsidR="003609C5" w:rsidRDefault="00226556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See and Learn Language and Reading </w:t>
            </w:r>
          </w:p>
          <w:p w14:paraId="047DB003" w14:textId="28C0F3E0" w:rsidR="00C83FDE" w:rsidRDefault="004F39CF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RWI Phonics Fresh Start </w:t>
            </w:r>
          </w:p>
          <w:p w14:paraId="7C12CAAA" w14:textId="3CEDEDC6" w:rsidR="00BA48E2" w:rsidRDefault="00AA6540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Colourful Semantics </w:t>
            </w:r>
          </w:p>
          <w:p w14:paraId="41BCC6E3" w14:textId="13038D99" w:rsidR="004F39CF" w:rsidRDefault="004F39CF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</w:p>
        </w:tc>
        <w:tc>
          <w:tcPr>
            <w:tcW w:w="2936" w:type="dxa"/>
          </w:tcPr>
          <w:p w14:paraId="12A337D1" w14:textId="77777777" w:rsidR="00C83FDE" w:rsidRDefault="004F39CF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RWI Phonics Fresh Start </w:t>
            </w:r>
          </w:p>
          <w:p w14:paraId="0226D812" w14:textId="4BEBC323" w:rsidR="004F39CF" w:rsidRDefault="00BA48E2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RWI </w:t>
            </w:r>
            <w:r w:rsidR="004F39CF">
              <w:rPr>
                <w:b w:val="0"/>
                <w:bCs/>
                <w:sz w:val="22"/>
                <w:szCs w:val="20"/>
              </w:rPr>
              <w:t xml:space="preserve">Comprehension </w:t>
            </w:r>
          </w:p>
        </w:tc>
        <w:tc>
          <w:tcPr>
            <w:tcW w:w="2936" w:type="dxa"/>
          </w:tcPr>
          <w:p w14:paraId="75CE5863" w14:textId="4C1C64D6" w:rsidR="00C83FDE" w:rsidRDefault="004F39CF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RWI </w:t>
            </w:r>
            <w:r w:rsidR="00BA48E2">
              <w:rPr>
                <w:b w:val="0"/>
                <w:bCs/>
                <w:sz w:val="22"/>
                <w:szCs w:val="20"/>
              </w:rPr>
              <w:t xml:space="preserve">Phonics </w:t>
            </w:r>
            <w:r>
              <w:rPr>
                <w:b w:val="0"/>
                <w:bCs/>
                <w:sz w:val="22"/>
                <w:szCs w:val="20"/>
              </w:rPr>
              <w:t>Fresh Start</w:t>
            </w:r>
            <w:r w:rsidR="00BA48E2">
              <w:rPr>
                <w:b w:val="0"/>
                <w:bCs/>
                <w:sz w:val="22"/>
                <w:szCs w:val="20"/>
              </w:rPr>
              <w:t xml:space="preserve"> – if required, if not already a free reader </w:t>
            </w:r>
          </w:p>
          <w:p w14:paraId="273BE9B5" w14:textId="2EA9FAA5" w:rsidR="004F39CF" w:rsidRDefault="00BA48E2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RWI </w:t>
            </w:r>
            <w:r w:rsidR="004F39CF">
              <w:rPr>
                <w:b w:val="0"/>
                <w:bCs/>
                <w:sz w:val="22"/>
                <w:szCs w:val="20"/>
              </w:rPr>
              <w:t xml:space="preserve">Comprehension </w:t>
            </w:r>
          </w:p>
        </w:tc>
      </w:tr>
      <w:tr w:rsidR="00BA48E2" w14:paraId="0A9B068C" w14:textId="77777777" w:rsidTr="004F39CF">
        <w:trPr>
          <w:trHeight w:val="337"/>
        </w:trPr>
        <w:tc>
          <w:tcPr>
            <w:tcW w:w="3650" w:type="dxa"/>
            <w:shd w:val="clear" w:color="auto" w:fill="F2F2F2" w:themeFill="background1" w:themeFillShade="F2"/>
          </w:tcPr>
          <w:p w14:paraId="22ED0261" w14:textId="51FDF888" w:rsidR="00BA48E2" w:rsidRDefault="00BA48E2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Key Stage 4 </w:t>
            </w:r>
          </w:p>
        </w:tc>
        <w:tc>
          <w:tcPr>
            <w:tcW w:w="2936" w:type="dxa"/>
          </w:tcPr>
          <w:p w14:paraId="55C51F17" w14:textId="77777777" w:rsidR="00AA6F8D" w:rsidRDefault="00226556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See and Learn Language and Reading</w:t>
            </w:r>
          </w:p>
          <w:p w14:paraId="798100FA" w14:textId="0EFF7F23" w:rsidR="00BA48E2" w:rsidRDefault="00AA6F8D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proofErr w:type="spellStart"/>
            <w:r>
              <w:rPr>
                <w:b w:val="0"/>
                <w:bCs/>
                <w:sz w:val="22"/>
                <w:szCs w:val="20"/>
              </w:rPr>
              <w:t>Asdan</w:t>
            </w:r>
            <w:proofErr w:type="spellEnd"/>
            <w:r>
              <w:rPr>
                <w:b w:val="0"/>
                <w:bCs/>
                <w:sz w:val="22"/>
                <w:szCs w:val="20"/>
              </w:rPr>
              <w:t xml:space="preserve"> Personal </w:t>
            </w:r>
            <w:proofErr w:type="gramStart"/>
            <w:r>
              <w:rPr>
                <w:b w:val="0"/>
                <w:bCs/>
                <w:sz w:val="22"/>
                <w:szCs w:val="20"/>
              </w:rPr>
              <w:t xml:space="preserve">Progress </w:t>
            </w:r>
            <w:r w:rsidR="00226556">
              <w:rPr>
                <w:b w:val="0"/>
                <w:bCs/>
                <w:sz w:val="22"/>
                <w:szCs w:val="20"/>
              </w:rPr>
              <w:t xml:space="preserve"> </w:t>
            </w:r>
            <w:r>
              <w:rPr>
                <w:b w:val="0"/>
                <w:bCs/>
                <w:sz w:val="22"/>
                <w:szCs w:val="20"/>
              </w:rPr>
              <w:t>units</w:t>
            </w:r>
            <w:proofErr w:type="gramEnd"/>
            <w:r>
              <w:rPr>
                <w:b w:val="0"/>
                <w:bCs/>
                <w:sz w:val="22"/>
                <w:szCs w:val="20"/>
              </w:rPr>
              <w:t xml:space="preserve"> </w:t>
            </w:r>
          </w:p>
        </w:tc>
        <w:tc>
          <w:tcPr>
            <w:tcW w:w="2936" w:type="dxa"/>
          </w:tcPr>
          <w:p w14:paraId="5A4C8C91" w14:textId="77777777" w:rsidR="00C50846" w:rsidRDefault="00226556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 w:rsidRPr="00C50846">
              <w:rPr>
                <w:b w:val="0"/>
                <w:bCs/>
                <w:sz w:val="22"/>
                <w:szCs w:val="20"/>
                <w:highlight w:val="yellow"/>
              </w:rPr>
              <w:t>See and Learn Language and Reading</w:t>
            </w:r>
          </w:p>
          <w:p w14:paraId="541E777E" w14:textId="1DB47CD2" w:rsidR="00925508" w:rsidRPr="00C50846" w:rsidRDefault="00C50846" w:rsidP="00D90F0B">
            <w:pPr>
              <w:ind w:left="0"/>
              <w:rPr>
                <w:b w:val="0"/>
                <w:bCs/>
                <w:color w:val="7030A0"/>
                <w:sz w:val="22"/>
                <w:szCs w:val="20"/>
              </w:rPr>
            </w:pPr>
            <w:r w:rsidRPr="00C50846">
              <w:rPr>
                <w:b w:val="0"/>
                <w:bCs/>
                <w:color w:val="7030A0"/>
                <w:sz w:val="22"/>
                <w:szCs w:val="20"/>
              </w:rPr>
              <w:t>RWI Comprehension</w:t>
            </w:r>
          </w:p>
          <w:p w14:paraId="650F6A6F" w14:textId="261E2606" w:rsidR="00BA48E2" w:rsidRDefault="00124C27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 w:rsidRPr="008C15D8">
              <w:rPr>
                <w:b w:val="0"/>
                <w:bCs/>
                <w:color w:val="7030A0"/>
                <w:sz w:val="22"/>
                <w:szCs w:val="20"/>
              </w:rPr>
              <w:t>Functional Skills English</w:t>
            </w:r>
            <w:r w:rsidR="004518A4" w:rsidRPr="008C15D8">
              <w:rPr>
                <w:b w:val="0"/>
                <w:bCs/>
                <w:color w:val="7030A0"/>
                <w:sz w:val="22"/>
                <w:szCs w:val="20"/>
              </w:rPr>
              <w:t xml:space="preserve"> – Entry Level 1 </w:t>
            </w:r>
            <w:r w:rsidR="00BA48E2" w:rsidRPr="008C15D8">
              <w:rPr>
                <w:b w:val="0"/>
                <w:bCs/>
                <w:color w:val="7030A0"/>
                <w:sz w:val="22"/>
                <w:szCs w:val="20"/>
              </w:rPr>
              <w:t xml:space="preserve"> </w:t>
            </w:r>
          </w:p>
        </w:tc>
        <w:tc>
          <w:tcPr>
            <w:tcW w:w="2936" w:type="dxa"/>
          </w:tcPr>
          <w:p w14:paraId="1B9165B1" w14:textId="77777777" w:rsidR="00BA48E2" w:rsidRDefault="00BA48E2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Entry Level Step Up to English (Silver and Gold)</w:t>
            </w:r>
          </w:p>
          <w:p w14:paraId="1B7308A8" w14:textId="3DC315DD" w:rsidR="00BA48E2" w:rsidRDefault="00BA48E2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GCSE English Scheme of work </w:t>
            </w:r>
          </w:p>
        </w:tc>
        <w:tc>
          <w:tcPr>
            <w:tcW w:w="2936" w:type="dxa"/>
          </w:tcPr>
          <w:p w14:paraId="271FD0D3" w14:textId="70894A9F" w:rsidR="00BA48E2" w:rsidRDefault="00BA48E2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GCSE English Scheme of work </w:t>
            </w:r>
          </w:p>
        </w:tc>
      </w:tr>
      <w:tr w:rsidR="00B65410" w14:paraId="17EB4A09" w14:textId="77777777" w:rsidTr="00BA504D">
        <w:trPr>
          <w:trHeight w:val="337"/>
        </w:trPr>
        <w:tc>
          <w:tcPr>
            <w:tcW w:w="3650" w:type="dxa"/>
            <w:shd w:val="clear" w:color="auto" w:fill="F2F2F2" w:themeFill="background1" w:themeFillShade="F2"/>
          </w:tcPr>
          <w:p w14:paraId="063A3793" w14:textId="243F3206" w:rsidR="00B65410" w:rsidRDefault="00B65410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Key Stage 5 </w:t>
            </w:r>
          </w:p>
        </w:tc>
        <w:tc>
          <w:tcPr>
            <w:tcW w:w="2936" w:type="dxa"/>
          </w:tcPr>
          <w:p w14:paraId="4D3F5A68" w14:textId="77777777" w:rsidR="00B65410" w:rsidRDefault="00B65410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 xml:space="preserve">See and Learn Language and Reading </w:t>
            </w:r>
          </w:p>
          <w:p w14:paraId="0272B489" w14:textId="510A6DEE" w:rsidR="00AA6F8D" w:rsidRDefault="00AA6F8D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proofErr w:type="spellStart"/>
            <w:r>
              <w:rPr>
                <w:b w:val="0"/>
                <w:bCs/>
                <w:sz w:val="22"/>
                <w:szCs w:val="20"/>
              </w:rPr>
              <w:t>Asdan</w:t>
            </w:r>
            <w:proofErr w:type="spellEnd"/>
            <w:r>
              <w:rPr>
                <w:b w:val="0"/>
                <w:bCs/>
                <w:sz w:val="22"/>
                <w:szCs w:val="20"/>
              </w:rPr>
              <w:t xml:space="preserve"> personal Progress units </w:t>
            </w:r>
          </w:p>
        </w:tc>
        <w:tc>
          <w:tcPr>
            <w:tcW w:w="2936" w:type="dxa"/>
          </w:tcPr>
          <w:p w14:paraId="1D5CABB2" w14:textId="77777777" w:rsidR="00B65410" w:rsidRDefault="00B65410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 w:rsidRPr="00C50846">
              <w:rPr>
                <w:b w:val="0"/>
                <w:bCs/>
                <w:sz w:val="22"/>
                <w:szCs w:val="20"/>
                <w:highlight w:val="yellow"/>
              </w:rPr>
              <w:t>See and Learn Language and Reading</w:t>
            </w:r>
            <w:r>
              <w:rPr>
                <w:b w:val="0"/>
                <w:bCs/>
                <w:sz w:val="22"/>
                <w:szCs w:val="20"/>
              </w:rPr>
              <w:t xml:space="preserve"> </w:t>
            </w:r>
          </w:p>
          <w:p w14:paraId="05848CBE" w14:textId="1287B832" w:rsidR="00B65410" w:rsidRDefault="00BA504D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  <w:r w:rsidRPr="00495F31">
              <w:rPr>
                <w:b w:val="0"/>
                <w:bCs/>
                <w:color w:val="7030A0"/>
                <w:sz w:val="22"/>
                <w:szCs w:val="20"/>
              </w:rPr>
              <w:t>Functional</w:t>
            </w:r>
            <w:r w:rsidR="00B65410" w:rsidRPr="00495F31">
              <w:rPr>
                <w:b w:val="0"/>
                <w:bCs/>
                <w:color w:val="7030A0"/>
                <w:sz w:val="22"/>
                <w:szCs w:val="20"/>
              </w:rPr>
              <w:t xml:space="preserve"> </w:t>
            </w:r>
            <w:r w:rsidR="00124C27" w:rsidRPr="00495F31">
              <w:rPr>
                <w:b w:val="0"/>
                <w:bCs/>
                <w:color w:val="7030A0"/>
                <w:sz w:val="22"/>
                <w:szCs w:val="20"/>
              </w:rPr>
              <w:t xml:space="preserve">Skills English </w:t>
            </w:r>
            <w:r w:rsidR="00B65410" w:rsidRPr="00495F31">
              <w:rPr>
                <w:b w:val="0"/>
                <w:bCs/>
                <w:color w:val="7030A0"/>
                <w:sz w:val="22"/>
                <w:szCs w:val="20"/>
              </w:rPr>
              <w:t xml:space="preserve">– Entry level </w:t>
            </w:r>
            <w:r w:rsidR="00495F31">
              <w:rPr>
                <w:b w:val="0"/>
                <w:bCs/>
                <w:color w:val="7030A0"/>
                <w:sz w:val="22"/>
                <w:szCs w:val="20"/>
              </w:rPr>
              <w:t>1</w:t>
            </w:r>
            <w:r w:rsidR="008C15D8">
              <w:rPr>
                <w:b w:val="0"/>
                <w:bCs/>
                <w:color w:val="7030A0"/>
                <w:sz w:val="22"/>
                <w:szCs w:val="20"/>
              </w:rPr>
              <w:t xml:space="preserve"> and </w:t>
            </w:r>
            <w:r w:rsidR="00124C27" w:rsidRPr="00495F31">
              <w:rPr>
                <w:b w:val="0"/>
                <w:bCs/>
                <w:color w:val="7030A0"/>
                <w:sz w:val="22"/>
                <w:szCs w:val="20"/>
              </w:rPr>
              <w:t>2</w:t>
            </w:r>
          </w:p>
        </w:tc>
        <w:tc>
          <w:tcPr>
            <w:tcW w:w="2936" w:type="dxa"/>
            <w:shd w:val="clear" w:color="auto" w:fill="E7E6E6" w:themeFill="background2"/>
          </w:tcPr>
          <w:p w14:paraId="49180581" w14:textId="4D37156B" w:rsidR="00B65410" w:rsidRDefault="00B65410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</w:p>
        </w:tc>
        <w:tc>
          <w:tcPr>
            <w:tcW w:w="2936" w:type="dxa"/>
            <w:shd w:val="clear" w:color="auto" w:fill="E7E6E6" w:themeFill="background2"/>
          </w:tcPr>
          <w:p w14:paraId="39980457" w14:textId="77777777" w:rsidR="00B65410" w:rsidRDefault="00B65410" w:rsidP="00D90F0B">
            <w:pPr>
              <w:ind w:left="0"/>
              <w:rPr>
                <w:b w:val="0"/>
                <w:bCs/>
                <w:sz w:val="22"/>
                <w:szCs w:val="20"/>
              </w:rPr>
            </w:pPr>
          </w:p>
        </w:tc>
      </w:tr>
    </w:tbl>
    <w:p w14:paraId="0EEDD991" w14:textId="77777777" w:rsidR="00C83FDE" w:rsidRDefault="00C83FDE" w:rsidP="00D90F0B">
      <w:pPr>
        <w:ind w:left="0"/>
        <w:rPr>
          <w:b w:val="0"/>
          <w:bCs/>
          <w:sz w:val="22"/>
          <w:szCs w:val="20"/>
        </w:rPr>
      </w:pPr>
    </w:p>
    <w:tbl>
      <w:tblPr>
        <w:tblStyle w:val="TableGrid0"/>
        <w:tblW w:w="15451" w:type="dxa"/>
        <w:tblInd w:w="-714" w:type="dxa"/>
        <w:tblLook w:val="04A0" w:firstRow="1" w:lastRow="0" w:firstColumn="1" w:lastColumn="0" w:noHBand="0" w:noVBand="1"/>
      </w:tblPr>
      <w:tblGrid>
        <w:gridCol w:w="15451"/>
      </w:tblGrid>
      <w:tr w:rsidR="004F39CF" w14:paraId="05D0936A" w14:textId="77777777">
        <w:tc>
          <w:tcPr>
            <w:tcW w:w="15451" w:type="dxa"/>
            <w:shd w:val="clear" w:color="auto" w:fill="F2F2F2" w:themeFill="background1" w:themeFillShade="F2"/>
          </w:tcPr>
          <w:p w14:paraId="1F0B0BCE" w14:textId="77777777" w:rsidR="004F39CF" w:rsidRDefault="004F39CF">
            <w:pPr>
              <w:ind w:left="0"/>
              <w:rPr>
                <w:b w:val="0"/>
                <w:bCs/>
                <w:sz w:val="22"/>
                <w:szCs w:val="20"/>
              </w:rPr>
            </w:pPr>
            <w:r>
              <w:rPr>
                <w:b w:val="0"/>
                <w:bCs/>
                <w:sz w:val="22"/>
                <w:szCs w:val="20"/>
              </w:rPr>
              <w:t>Useful websites</w:t>
            </w:r>
          </w:p>
        </w:tc>
      </w:tr>
      <w:tr w:rsidR="004F39CF" w14:paraId="460F57D7" w14:textId="77777777">
        <w:tc>
          <w:tcPr>
            <w:tcW w:w="15451" w:type="dxa"/>
          </w:tcPr>
          <w:p w14:paraId="2DB3F81D" w14:textId="77777777" w:rsidR="004F39CF" w:rsidRPr="00B23F1C" w:rsidRDefault="004F39CF">
            <w:pPr>
              <w:ind w:left="0"/>
              <w:rPr>
                <w:sz w:val="22"/>
                <w:szCs w:val="22"/>
              </w:rPr>
            </w:pPr>
            <w:hyperlink r:id="rId10" w:history="1">
              <w:r w:rsidRPr="00B23F1C">
                <w:rPr>
                  <w:color w:val="0000FF"/>
                  <w:sz w:val="22"/>
                  <w:szCs w:val="22"/>
                  <w:u w:val="single"/>
                </w:rPr>
                <w:t>Phonics - Ruth Miskin Literacy</w:t>
              </w:r>
            </w:hyperlink>
            <w:r w:rsidRPr="00B23F1C">
              <w:rPr>
                <w:sz w:val="22"/>
                <w:szCs w:val="22"/>
              </w:rPr>
              <w:t xml:space="preserve"> </w:t>
            </w:r>
          </w:p>
          <w:p w14:paraId="6C42499F" w14:textId="77777777" w:rsidR="004F39CF" w:rsidRPr="00B23F1C" w:rsidRDefault="004F39CF">
            <w:pPr>
              <w:ind w:left="0"/>
              <w:rPr>
                <w:b w:val="0"/>
                <w:bCs/>
                <w:sz w:val="22"/>
                <w:szCs w:val="22"/>
              </w:rPr>
            </w:pPr>
            <w:hyperlink r:id="rId11" w:history="1">
              <w:r w:rsidRPr="00B23F1C">
                <w:rPr>
                  <w:color w:val="0000FF"/>
                  <w:sz w:val="22"/>
                  <w:szCs w:val="22"/>
                  <w:u w:val="single"/>
                </w:rPr>
                <w:t>School subscriptions – Oxford Owl Support</w:t>
              </w:r>
            </w:hyperlink>
          </w:p>
        </w:tc>
      </w:tr>
      <w:tr w:rsidR="004F39CF" w14:paraId="68173D61" w14:textId="77777777">
        <w:tc>
          <w:tcPr>
            <w:tcW w:w="15451" w:type="dxa"/>
          </w:tcPr>
          <w:p w14:paraId="69B88D72" w14:textId="2F057B01" w:rsidR="004F39CF" w:rsidRPr="00B23F1C" w:rsidRDefault="009A4567">
            <w:pPr>
              <w:ind w:left="0"/>
              <w:rPr>
                <w:sz w:val="22"/>
                <w:szCs w:val="22"/>
              </w:rPr>
            </w:pPr>
            <w:hyperlink r:id="rId12" w:history="1">
              <w:r w:rsidRPr="00B23F1C">
                <w:rPr>
                  <w:color w:val="0000FF"/>
                  <w:sz w:val="22"/>
                  <w:szCs w:val="22"/>
                  <w:u w:val="single"/>
                </w:rPr>
                <w:t>ASDAN Website | Personal Progress</w:t>
              </w:r>
            </w:hyperlink>
            <w:r w:rsidRPr="00B23F1C">
              <w:rPr>
                <w:sz w:val="22"/>
                <w:szCs w:val="22"/>
              </w:rPr>
              <w:t xml:space="preserve"> </w:t>
            </w:r>
          </w:p>
        </w:tc>
      </w:tr>
      <w:tr w:rsidR="004F39CF" w14:paraId="51B7260D" w14:textId="77777777">
        <w:tc>
          <w:tcPr>
            <w:tcW w:w="15451" w:type="dxa"/>
          </w:tcPr>
          <w:p w14:paraId="6FCACA13" w14:textId="298F2519" w:rsidR="004F39CF" w:rsidRPr="00B23F1C" w:rsidRDefault="009A4567">
            <w:pPr>
              <w:ind w:left="0"/>
              <w:rPr>
                <w:sz w:val="22"/>
                <w:szCs w:val="22"/>
              </w:rPr>
            </w:pPr>
            <w:hyperlink r:id="rId13" w:history="1">
              <w:r w:rsidRPr="00B23F1C">
                <w:rPr>
                  <w:color w:val="0000FF"/>
                  <w:sz w:val="22"/>
                  <w:szCs w:val="22"/>
                  <w:u w:val="single"/>
                </w:rPr>
                <w:t>AQA | English | ELC | ELC English</w:t>
              </w:r>
            </w:hyperlink>
          </w:p>
        </w:tc>
      </w:tr>
      <w:tr w:rsidR="00276462" w14:paraId="4D5B9C17" w14:textId="77777777">
        <w:tc>
          <w:tcPr>
            <w:tcW w:w="15451" w:type="dxa"/>
          </w:tcPr>
          <w:p w14:paraId="4B81CB28" w14:textId="2B3C2B62" w:rsidR="00276462" w:rsidRPr="00B23F1C" w:rsidRDefault="00276462">
            <w:pPr>
              <w:ind w:left="0"/>
              <w:rPr>
                <w:sz w:val="22"/>
                <w:szCs w:val="22"/>
              </w:rPr>
            </w:pPr>
            <w:hyperlink r:id="rId14" w:history="1">
              <w:r w:rsidRPr="00B23F1C">
                <w:rPr>
                  <w:color w:val="0000FF"/>
                  <w:sz w:val="22"/>
                  <w:szCs w:val="22"/>
                  <w:u w:val="single"/>
                </w:rPr>
                <w:t xml:space="preserve">See and </w:t>
              </w:r>
              <w:proofErr w:type="gramStart"/>
              <w:r w:rsidRPr="00B23F1C">
                <w:rPr>
                  <w:color w:val="0000FF"/>
                  <w:sz w:val="22"/>
                  <w:szCs w:val="22"/>
                  <w:u w:val="single"/>
                </w:rPr>
                <w:t>Learn</w:t>
              </w:r>
              <w:proofErr w:type="gramEnd"/>
            </w:hyperlink>
          </w:p>
        </w:tc>
      </w:tr>
      <w:tr w:rsidR="00CB40E9" w14:paraId="5D3CCA85" w14:textId="77777777">
        <w:tc>
          <w:tcPr>
            <w:tcW w:w="15451" w:type="dxa"/>
          </w:tcPr>
          <w:p w14:paraId="423097CF" w14:textId="534F7B75" w:rsidR="00B23F1C" w:rsidRPr="00B23F1C" w:rsidRDefault="00B23F1C">
            <w:pPr>
              <w:ind w:left="0"/>
              <w:rPr>
                <w:sz w:val="22"/>
                <w:szCs w:val="22"/>
              </w:rPr>
            </w:pPr>
            <w:hyperlink r:id="rId15" w:history="1">
              <w:r w:rsidRPr="00B23F1C">
                <w:rPr>
                  <w:color w:val="0000FF"/>
                  <w:sz w:val="22"/>
                  <w:szCs w:val="22"/>
                  <w:u w:val="single"/>
                </w:rPr>
                <w:t>Edexcel Functional Skills in English | Pearson qualifications</w:t>
              </w:r>
            </w:hyperlink>
          </w:p>
        </w:tc>
      </w:tr>
    </w:tbl>
    <w:p w14:paraId="3940345C" w14:textId="77777777" w:rsidR="00C83FDE" w:rsidRDefault="00C83FDE" w:rsidP="00D90F0B">
      <w:pPr>
        <w:ind w:left="0"/>
        <w:rPr>
          <w:b w:val="0"/>
          <w:bCs/>
          <w:sz w:val="22"/>
          <w:szCs w:val="20"/>
        </w:rPr>
      </w:pPr>
    </w:p>
    <w:sectPr w:rsidR="00C83FDE" w:rsidSect="00B97533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40" w:h="11920" w:orient="landscape"/>
      <w:pgMar w:top="1440" w:right="1440" w:bottom="1440" w:left="1440" w:header="720" w:footer="720" w:gutter="0"/>
      <w:cols w:space="720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55E74" w14:textId="77777777" w:rsidR="00527A83" w:rsidRDefault="00527A83" w:rsidP="00D26732">
      <w:pPr>
        <w:spacing w:line="240" w:lineRule="auto"/>
      </w:pPr>
      <w:r>
        <w:separator/>
      </w:r>
    </w:p>
  </w:endnote>
  <w:endnote w:type="continuationSeparator" w:id="0">
    <w:p w14:paraId="197E826B" w14:textId="77777777" w:rsidR="00527A83" w:rsidRDefault="00527A83" w:rsidP="00D267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054B9" w14:textId="72733D34" w:rsidR="00EA4531" w:rsidRDefault="00EA4531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5" behindDoc="0" locked="0" layoutInCell="1" allowOverlap="1" wp14:anchorId="49FFECC0" wp14:editId="520B5472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3721735" cy="357505"/>
              <wp:effectExtent l="0" t="0" r="12065" b="0"/>
              <wp:wrapNone/>
              <wp:docPr id="2085270766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2173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9B77617" w14:textId="4E3A1C55" w:rsidR="00EA4531" w:rsidRPr="00EA4531" w:rsidRDefault="00EA4531" w:rsidP="00EA4531">
                          <w:pPr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EA4531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FFECC0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Public" style="position:absolute;left:0;text-align:left;margin-left:0;margin-top:0;width:293.05pt;height:28.15pt;z-index:251658245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" filled="f" stroked="f">
              <v:textbox style="mso-fit-shape-to-text:t" inset="20pt,0,0,15pt">
                <w:txbxContent>
                  <w:p w14:paraId="39B77617" w14:textId="4E3A1C55" w:rsidR="00EA4531" w:rsidRPr="00EA4531" w:rsidRDefault="00EA4531" w:rsidP="00EA4531">
                    <w:pPr>
                      <w:rPr>
                        <w:noProof/>
                        <w:sz w:val="20"/>
                        <w:szCs w:val="20"/>
                      </w:rPr>
                    </w:pPr>
                    <w:r w:rsidRPr="00EA4531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81AB1" w14:textId="1937EB36" w:rsidR="00D26732" w:rsidRDefault="00EA4531" w:rsidP="00D26732">
    <w:pPr>
      <w:pStyle w:val="Footer"/>
      <w:jc w:val="right"/>
    </w:pPr>
    <w:r>
      <w:rPr>
        <w:noProof/>
      </w:rPr>
      <mc:AlternateContent>
        <mc:Choice Requires="wps">
          <w:drawing>
            <wp:anchor distT="0" distB="0" distL="0" distR="0" simplePos="0" relativeHeight="251658246" behindDoc="0" locked="0" layoutInCell="1" allowOverlap="1" wp14:anchorId="5FC81E0B" wp14:editId="0907AB9B">
              <wp:simplePos x="914400" y="6677025"/>
              <wp:positionH relativeFrom="page">
                <wp:align>left</wp:align>
              </wp:positionH>
              <wp:positionV relativeFrom="page">
                <wp:align>bottom</wp:align>
              </wp:positionV>
              <wp:extent cx="3721735" cy="357505"/>
              <wp:effectExtent l="0" t="0" r="12065" b="0"/>
              <wp:wrapNone/>
              <wp:docPr id="1411498056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2173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9F86192" w14:textId="18C3C887" w:rsidR="00EA4531" w:rsidRPr="00EA4531" w:rsidRDefault="00EA4531" w:rsidP="00EA4531">
                          <w:pPr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EA4531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C81E0B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Public" style="position:absolute;left:0;text-align:left;margin-left:0;margin-top:0;width:293.05pt;height:28.15pt;z-index:25165824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" filled="f" stroked="f">
              <v:textbox style="mso-fit-shape-to-text:t" inset="20pt,0,0,15pt">
                <w:txbxContent>
                  <w:p w14:paraId="09F86192" w14:textId="18C3C887" w:rsidR="00EA4531" w:rsidRPr="00EA4531" w:rsidRDefault="00EA4531" w:rsidP="00EA4531">
                    <w:pPr>
                      <w:rPr>
                        <w:noProof/>
                        <w:sz w:val="20"/>
                        <w:szCs w:val="20"/>
                      </w:rPr>
                    </w:pPr>
                    <w:r w:rsidRPr="00EA4531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A83B6B">
      <w:t xml:space="preserve">Purple Oaks </w:t>
    </w:r>
    <w:r w:rsidR="00D26732">
      <w:t>Academy</w:t>
    </w:r>
  </w:p>
  <w:p w14:paraId="706ACDAF" w14:textId="77777777" w:rsidR="00D26732" w:rsidRDefault="00D26732" w:rsidP="00D26732">
    <w:pPr>
      <w:pStyle w:val="Footer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A41BB" w14:textId="59F16A07" w:rsidR="00EA4531" w:rsidRDefault="00EA4531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1D7D7C9D" wp14:editId="3B5C3380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3721735" cy="357505"/>
              <wp:effectExtent l="0" t="0" r="12065" b="0"/>
              <wp:wrapNone/>
              <wp:docPr id="1304468777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2173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6F6C55" w14:textId="139BFA35" w:rsidR="00EA4531" w:rsidRPr="00EA4531" w:rsidRDefault="00EA4531" w:rsidP="00EA4531">
                          <w:pPr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EA4531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7D7C9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Public" style="position:absolute;left:0;text-align:left;margin-left:0;margin-top:0;width:293.05pt;height:28.15pt;z-index:25165824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" filled="f" stroked="f">
              <v:textbox style="mso-fit-shape-to-text:t" inset="20pt,0,0,15pt">
                <w:txbxContent>
                  <w:p w14:paraId="7E6F6C55" w14:textId="139BFA35" w:rsidR="00EA4531" w:rsidRPr="00EA4531" w:rsidRDefault="00EA4531" w:rsidP="00EA4531">
                    <w:pPr>
                      <w:rPr>
                        <w:noProof/>
                        <w:sz w:val="20"/>
                        <w:szCs w:val="20"/>
                      </w:rPr>
                    </w:pPr>
                    <w:r w:rsidRPr="00EA4531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79FF8" w14:textId="77777777" w:rsidR="00527A83" w:rsidRDefault="00527A83" w:rsidP="00D26732">
      <w:pPr>
        <w:spacing w:line="240" w:lineRule="auto"/>
      </w:pPr>
      <w:r>
        <w:separator/>
      </w:r>
    </w:p>
  </w:footnote>
  <w:footnote w:type="continuationSeparator" w:id="0">
    <w:p w14:paraId="6CEF8B52" w14:textId="77777777" w:rsidR="00527A83" w:rsidRDefault="00527A83" w:rsidP="00D2673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CE067" w14:textId="4D5488F6" w:rsidR="00EA4531" w:rsidRDefault="00EA4531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3F172CC5" wp14:editId="67A3AE88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3721735" cy="357505"/>
              <wp:effectExtent l="0" t="0" r="12065" b="4445"/>
              <wp:wrapNone/>
              <wp:docPr id="1664624961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2173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A5F47D" w14:textId="18A12180" w:rsidR="00EA4531" w:rsidRPr="00EA4531" w:rsidRDefault="00EA4531" w:rsidP="00EA4531">
                          <w:pPr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EA4531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172CC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ublic" style="position:absolute;left:0;text-align:left;margin-left:0;margin-top:0;width:293.05pt;height:28.15pt;z-index:25165824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" filled="f" stroked="f">
              <v:textbox style="mso-fit-shape-to-text:t" inset="20pt,15pt,0,0">
                <w:txbxContent>
                  <w:p w14:paraId="2BA5F47D" w14:textId="18A12180" w:rsidR="00EA4531" w:rsidRPr="00EA4531" w:rsidRDefault="00EA4531" w:rsidP="00EA4531">
                    <w:pPr>
                      <w:rPr>
                        <w:noProof/>
                        <w:sz w:val="20"/>
                        <w:szCs w:val="20"/>
                      </w:rPr>
                    </w:pPr>
                    <w:r w:rsidRPr="00EA4531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02FF7" w14:textId="06E616FA" w:rsidR="00D26732" w:rsidRDefault="009456C9" w:rsidP="007118CA">
    <w:pPr>
      <w:pStyle w:val="Header"/>
      <w:ind w:left="0"/>
    </w:pPr>
    <w:r>
      <w:rPr>
        <w:noProof/>
      </w:rPr>
      <w:drawing>
        <wp:inline distT="0" distB="0" distL="0" distR="0" wp14:anchorId="440C17BD" wp14:editId="637A71F2">
          <wp:extent cx="959742" cy="590229"/>
          <wp:effectExtent l="0" t="0" r="0" b="635"/>
          <wp:docPr id="3" name="Picture 2" descr="A logo for a compan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A logo for a company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1094" cy="609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A4531"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2D691639" wp14:editId="4EBF8061">
              <wp:simplePos x="914400" y="457200"/>
              <wp:positionH relativeFrom="page">
                <wp:align>left</wp:align>
              </wp:positionH>
              <wp:positionV relativeFrom="page">
                <wp:align>top</wp:align>
              </wp:positionV>
              <wp:extent cx="3721735" cy="357505"/>
              <wp:effectExtent l="0" t="0" r="12065" b="4445"/>
              <wp:wrapNone/>
              <wp:docPr id="594999233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2173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969102" w14:textId="4B45B405" w:rsidR="00EA4531" w:rsidRPr="00EA4531" w:rsidRDefault="00EA4531" w:rsidP="00EA4531">
                          <w:pPr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EA4531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69163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ublic" style="position:absolute;margin-left:0;margin-top:0;width:293.05pt;height:28.15pt;z-index:251658243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" filled="f" stroked="f">
              <v:textbox style="mso-fit-shape-to-text:t" inset="20pt,15pt,0,0">
                <w:txbxContent>
                  <w:p w14:paraId="20969102" w14:textId="4B45B405" w:rsidR="00EA4531" w:rsidRPr="00EA4531" w:rsidRDefault="00EA4531" w:rsidP="00EA4531">
                    <w:pPr>
                      <w:rPr>
                        <w:noProof/>
                        <w:sz w:val="20"/>
                        <w:szCs w:val="20"/>
                      </w:rPr>
                    </w:pPr>
                    <w:r w:rsidRPr="00EA4531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00E55" w14:textId="03B1C0C9" w:rsidR="00EA4531" w:rsidRDefault="00EA4531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553D9F4F" wp14:editId="2EC81996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3721735" cy="357505"/>
              <wp:effectExtent l="0" t="0" r="12065" b="4445"/>
              <wp:wrapNone/>
              <wp:docPr id="738215667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2173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17AE2C2" w14:textId="6259DD7A" w:rsidR="00EA4531" w:rsidRPr="00EA4531" w:rsidRDefault="00EA4531" w:rsidP="00EA4531">
                          <w:pPr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EA4531">
                            <w:rPr>
                              <w:noProof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3D9F4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Public" style="position:absolute;left:0;text-align:left;margin-left:0;margin-top:0;width:293.05pt;height:28.15pt;z-index:251658241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" filled="f" stroked="f">
              <v:textbox style="mso-fit-shape-to-text:t" inset="20pt,15pt,0,0">
                <w:txbxContent>
                  <w:p w14:paraId="017AE2C2" w14:textId="6259DD7A" w:rsidR="00EA4531" w:rsidRPr="00EA4531" w:rsidRDefault="00EA4531" w:rsidP="00EA4531">
                    <w:pPr>
                      <w:rPr>
                        <w:noProof/>
                        <w:sz w:val="20"/>
                        <w:szCs w:val="20"/>
                      </w:rPr>
                    </w:pPr>
                    <w:r w:rsidRPr="00EA4531">
                      <w:rPr>
                        <w:noProof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14E0C"/>
    <w:multiLevelType w:val="hybridMultilevel"/>
    <w:tmpl w:val="11487A56"/>
    <w:lvl w:ilvl="0" w:tplc="FAD42C04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9387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E50"/>
    <w:rsid w:val="00007380"/>
    <w:rsid w:val="00015B2C"/>
    <w:rsid w:val="00026921"/>
    <w:rsid w:val="00055E0F"/>
    <w:rsid w:val="00055E30"/>
    <w:rsid w:val="000705CD"/>
    <w:rsid w:val="00084892"/>
    <w:rsid w:val="00095480"/>
    <w:rsid w:val="000A3FAE"/>
    <w:rsid w:val="000C7C52"/>
    <w:rsid w:val="000E3BCE"/>
    <w:rsid w:val="000F1524"/>
    <w:rsid w:val="00102F50"/>
    <w:rsid w:val="00115F4A"/>
    <w:rsid w:val="00124C27"/>
    <w:rsid w:val="00143652"/>
    <w:rsid w:val="001473C2"/>
    <w:rsid w:val="001521E8"/>
    <w:rsid w:val="00152B3D"/>
    <w:rsid w:val="00156C09"/>
    <w:rsid w:val="00175D8D"/>
    <w:rsid w:val="001A5D91"/>
    <w:rsid w:val="001B4DF0"/>
    <w:rsid w:val="001C7C05"/>
    <w:rsid w:val="001D1A32"/>
    <w:rsid w:val="001D1D97"/>
    <w:rsid w:val="001E4BC1"/>
    <w:rsid w:val="001F0858"/>
    <w:rsid w:val="001F267E"/>
    <w:rsid w:val="001F28C0"/>
    <w:rsid w:val="001F6CE0"/>
    <w:rsid w:val="00200ED1"/>
    <w:rsid w:val="002079DC"/>
    <w:rsid w:val="00212569"/>
    <w:rsid w:val="0021259B"/>
    <w:rsid w:val="00226556"/>
    <w:rsid w:val="00232F4C"/>
    <w:rsid w:val="00242399"/>
    <w:rsid w:val="00253A9C"/>
    <w:rsid w:val="002725A0"/>
    <w:rsid w:val="0027368A"/>
    <w:rsid w:val="00276462"/>
    <w:rsid w:val="002A248B"/>
    <w:rsid w:val="002E179C"/>
    <w:rsid w:val="002E3419"/>
    <w:rsid w:val="002E631F"/>
    <w:rsid w:val="002F0DD0"/>
    <w:rsid w:val="002F64FA"/>
    <w:rsid w:val="003334EE"/>
    <w:rsid w:val="003515C0"/>
    <w:rsid w:val="003609C5"/>
    <w:rsid w:val="003660BE"/>
    <w:rsid w:val="00377B44"/>
    <w:rsid w:val="003A5820"/>
    <w:rsid w:val="003B16E8"/>
    <w:rsid w:val="003C6302"/>
    <w:rsid w:val="003E7F02"/>
    <w:rsid w:val="00413467"/>
    <w:rsid w:val="004244EE"/>
    <w:rsid w:val="004518A4"/>
    <w:rsid w:val="0048242F"/>
    <w:rsid w:val="004836FB"/>
    <w:rsid w:val="00495F31"/>
    <w:rsid w:val="004B7CCD"/>
    <w:rsid w:val="004D671A"/>
    <w:rsid w:val="004F39CF"/>
    <w:rsid w:val="00500212"/>
    <w:rsid w:val="00505BCE"/>
    <w:rsid w:val="005108BE"/>
    <w:rsid w:val="0051154A"/>
    <w:rsid w:val="0052716A"/>
    <w:rsid w:val="00527A83"/>
    <w:rsid w:val="005476AE"/>
    <w:rsid w:val="005573BC"/>
    <w:rsid w:val="00564ADF"/>
    <w:rsid w:val="005778D3"/>
    <w:rsid w:val="00580ADD"/>
    <w:rsid w:val="005A5736"/>
    <w:rsid w:val="005A57BA"/>
    <w:rsid w:val="005A6F18"/>
    <w:rsid w:val="005B2519"/>
    <w:rsid w:val="005C4C7F"/>
    <w:rsid w:val="005D2F1D"/>
    <w:rsid w:val="005D39A4"/>
    <w:rsid w:val="005D5250"/>
    <w:rsid w:val="005F4028"/>
    <w:rsid w:val="0060298E"/>
    <w:rsid w:val="00620CCD"/>
    <w:rsid w:val="006212A3"/>
    <w:rsid w:val="0068343D"/>
    <w:rsid w:val="0069573C"/>
    <w:rsid w:val="006B37D8"/>
    <w:rsid w:val="006C3837"/>
    <w:rsid w:val="006C6CE3"/>
    <w:rsid w:val="006F44D4"/>
    <w:rsid w:val="00702209"/>
    <w:rsid w:val="00710C3C"/>
    <w:rsid w:val="007118CA"/>
    <w:rsid w:val="007151A3"/>
    <w:rsid w:val="00715472"/>
    <w:rsid w:val="00717345"/>
    <w:rsid w:val="00722AC7"/>
    <w:rsid w:val="00722F23"/>
    <w:rsid w:val="007273AB"/>
    <w:rsid w:val="00733DAB"/>
    <w:rsid w:val="00744F7D"/>
    <w:rsid w:val="007457ED"/>
    <w:rsid w:val="00753762"/>
    <w:rsid w:val="00794D12"/>
    <w:rsid w:val="007A75A0"/>
    <w:rsid w:val="007E3AA4"/>
    <w:rsid w:val="008035D4"/>
    <w:rsid w:val="00816B2D"/>
    <w:rsid w:val="008269B9"/>
    <w:rsid w:val="00830745"/>
    <w:rsid w:val="0084358D"/>
    <w:rsid w:val="008A0C10"/>
    <w:rsid w:val="008A3E19"/>
    <w:rsid w:val="008A4D70"/>
    <w:rsid w:val="008B54FF"/>
    <w:rsid w:val="008C15D8"/>
    <w:rsid w:val="008F25CC"/>
    <w:rsid w:val="00906127"/>
    <w:rsid w:val="0091156F"/>
    <w:rsid w:val="00913EDC"/>
    <w:rsid w:val="00925508"/>
    <w:rsid w:val="009456C9"/>
    <w:rsid w:val="009461E3"/>
    <w:rsid w:val="009472C0"/>
    <w:rsid w:val="00956547"/>
    <w:rsid w:val="00986334"/>
    <w:rsid w:val="00990C1B"/>
    <w:rsid w:val="00992824"/>
    <w:rsid w:val="009A1998"/>
    <w:rsid w:val="009A4567"/>
    <w:rsid w:val="009C16CD"/>
    <w:rsid w:val="009E1CAA"/>
    <w:rsid w:val="009F5237"/>
    <w:rsid w:val="00A03734"/>
    <w:rsid w:val="00A24755"/>
    <w:rsid w:val="00A60EE3"/>
    <w:rsid w:val="00A7265D"/>
    <w:rsid w:val="00A83B6B"/>
    <w:rsid w:val="00A92A74"/>
    <w:rsid w:val="00A94DE2"/>
    <w:rsid w:val="00AA6540"/>
    <w:rsid w:val="00AA6F8D"/>
    <w:rsid w:val="00AA7455"/>
    <w:rsid w:val="00AD12B7"/>
    <w:rsid w:val="00B00C1F"/>
    <w:rsid w:val="00B23F1C"/>
    <w:rsid w:val="00B4429E"/>
    <w:rsid w:val="00B457AE"/>
    <w:rsid w:val="00B514FC"/>
    <w:rsid w:val="00B65410"/>
    <w:rsid w:val="00B97533"/>
    <w:rsid w:val="00BA48E2"/>
    <w:rsid w:val="00BA504D"/>
    <w:rsid w:val="00BB11C9"/>
    <w:rsid w:val="00BB329C"/>
    <w:rsid w:val="00BC1CCB"/>
    <w:rsid w:val="00BD230D"/>
    <w:rsid w:val="00BF4DF2"/>
    <w:rsid w:val="00C0249E"/>
    <w:rsid w:val="00C06FF2"/>
    <w:rsid w:val="00C30120"/>
    <w:rsid w:val="00C33F5E"/>
    <w:rsid w:val="00C50846"/>
    <w:rsid w:val="00C548D8"/>
    <w:rsid w:val="00C56463"/>
    <w:rsid w:val="00C6039D"/>
    <w:rsid w:val="00C748D7"/>
    <w:rsid w:val="00C811EE"/>
    <w:rsid w:val="00C81C9B"/>
    <w:rsid w:val="00C83FDE"/>
    <w:rsid w:val="00C97874"/>
    <w:rsid w:val="00C97892"/>
    <w:rsid w:val="00CA117E"/>
    <w:rsid w:val="00CA3D7B"/>
    <w:rsid w:val="00CA4572"/>
    <w:rsid w:val="00CB40E9"/>
    <w:rsid w:val="00CB54BD"/>
    <w:rsid w:val="00CC4C31"/>
    <w:rsid w:val="00CC5B14"/>
    <w:rsid w:val="00CD20C0"/>
    <w:rsid w:val="00D01706"/>
    <w:rsid w:val="00D17DEE"/>
    <w:rsid w:val="00D26732"/>
    <w:rsid w:val="00D434C7"/>
    <w:rsid w:val="00D455E7"/>
    <w:rsid w:val="00D53E65"/>
    <w:rsid w:val="00D741F7"/>
    <w:rsid w:val="00D90F0B"/>
    <w:rsid w:val="00D922D2"/>
    <w:rsid w:val="00DB7770"/>
    <w:rsid w:val="00DD584E"/>
    <w:rsid w:val="00DE0171"/>
    <w:rsid w:val="00DE7E4A"/>
    <w:rsid w:val="00DF5F42"/>
    <w:rsid w:val="00E060BF"/>
    <w:rsid w:val="00E11F9E"/>
    <w:rsid w:val="00E358F4"/>
    <w:rsid w:val="00E447DC"/>
    <w:rsid w:val="00E46853"/>
    <w:rsid w:val="00E677B8"/>
    <w:rsid w:val="00E92440"/>
    <w:rsid w:val="00E96E50"/>
    <w:rsid w:val="00EA4531"/>
    <w:rsid w:val="00EA5529"/>
    <w:rsid w:val="00EB3044"/>
    <w:rsid w:val="00EB5925"/>
    <w:rsid w:val="00EF6756"/>
    <w:rsid w:val="00F13DB1"/>
    <w:rsid w:val="00F21DD8"/>
    <w:rsid w:val="00F3653D"/>
    <w:rsid w:val="00F81D94"/>
    <w:rsid w:val="00FB4296"/>
    <w:rsid w:val="00FD4F47"/>
    <w:rsid w:val="00FD6959"/>
    <w:rsid w:val="00FE2D80"/>
    <w:rsid w:val="10B92D0F"/>
    <w:rsid w:val="65F24B00"/>
    <w:rsid w:val="7A18C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D4206A"/>
  <w15:docId w15:val="{5503A178-A0A2-4626-A4D9-2429512DA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  <w:ind w:left="4957"/>
    </w:pPr>
    <w:rPr>
      <w:rFonts w:ascii="Calibri" w:eastAsia="Calibri" w:hAnsi="Calibri" w:cs="Calibri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2673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6732"/>
    <w:rPr>
      <w:rFonts w:ascii="Calibri" w:eastAsia="Calibri" w:hAnsi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D2673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6732"/>
    <w:rPr>
      <w:rFonts w:ascii="Calibri" w:eastAsia="Calibri" w:hAnsi="Calibri" w:cs="Calibri"/>
      <w:b/>
      <w:color w:val="000000"/>
      <w:sz w:val="28"/>
    </w:rPr>
  </w:style>
  <w:style w:type="paragraph" w:styleId="ListParagraph">
    <w:name w:val="List Paragraph"/>
    <w:basedOn w:val="Normal"/>
    <w:uiPriority w:val="34"/>
    <w:qFormat/>
    <w:rsid w:val="00744F7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A6F18"/>
    <w:rPr>
      <w:color w:val="0000FF"/>
      <w:u w:val="single"/>
    </w:rPr>
  </w:style>
  <w:style w:type="table" w:styleId="TableGrid0">
    <w:name w:val="Table Grid"/>
    <w:basedOn w:val="TableNormal"/>
    <w:uiPriority w:val="39"/>
    <w:rsid w:val="00156C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156C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4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4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aqa.org.uk/subjects/english/elc/english-5970/specification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hyperlink" Target="https://www.asdan.org.uk/courses/qualifications/personal-progress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upport.oxfordowl.co.uk/category/teacher-support/school-subscriptions/" TargetMode="External"/><Relationship Id="rId5" Type="http://schemas.openxmlformats.org/officeDocument/2006/relationships/styles" Target="styles.xml"/><Relationship Id="rId15" Type="http://schemas.openxmlformats.org/officeDocument/2006/relationships/hyperlink" Target="https://qualifications.pearson.com/en/qualifications/edexcel-functional-skills/english-2019.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ruthmiskin.com/phonics/" TargetMode="External"/><Relationship Id="rId19" Type="http://schemas.openxmlformats.org/officeDocument/2006/relationships/footer" Target="foot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seeandlearn.org/en-gb/language-and-reading/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A8B683AA7FA84B81A6089F8DB212CE" ma:contentTypeVersion="19" ma:contentTypeDescription="Create a new document." ma:contentTypeScope="" ma:versionID="c9b8b56e27dd958d28758211b01c34f3">
  <xsd:schema xmlns:xsd="http://www.w3.org/2001/XMLSchema" xmlns:xs="http://www.w3.org/2001/XMLSchema" xmlns:p="http://schemas.microsoft.com/office/2006/metadata/properties" xmlns:ns2="1f5bad28-3133-4508-89dc-b83975d7a260" xmlns:ns3="14de63da-0e06-419b-a09a-507850641992" targetNamespace="http://schemas.microsoft.com/office/2006/metadata/properties" ma:root="true" ma:fieldsID="4f3dbf5b06aae26183e055ee99ddb8df" ns2:_="" ns3:_="">
    <xsd:import namespace="1f5bad28-3133-4508-89dc-b83975d7a260"/>
    <xsd:import namespace="14de63da-0e06-419b-a09a-50785064199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5bad28-3133-4508-89dc-b83975d7a2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e63da-0e06-419b-a09a-50785064199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8be8dc7-e303-47be-a15c-c2f96c64bc19}" ma:internalName="TaxCatchAll" ma:showField="CatchAllData" ma:web="14de63da-0e06-419b-a09a-5078506419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f5bad28-3133-4508-89dc-b83975d7a260">
      <Terms xmlns="http://schemas.microsoft.com/office/infopath/2007/PartnerControls"/>
    </lcf76f155ced4ddcb4097134ff3c332f>
    <TaxCatchAll xmlns="14de63da-0e06-419b-a09a-507850641992" xsi:nil="true"/>
  </documentManagement>
</p:properties>
</file>

<file path=customXml/itemProps1.xml><?xml version="1.0" encoding="utf-8"?>
<ds:datastoreItem xmlns:ds="http://schemas.openxmlformats.org/officeDocument/2006/customXml" ds:itemID="{C9BF3B4C-82BE-4D9C-B22E-B1D411BC80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5bad28-3133-4508-89dc-b83975d7a260"/>
    <ds:schemaRef ds:uri="14de63da-0e06-419b-a09a-5078506419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59E443-8D4F-4723-94D3-09039AF79A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35B335-69EC-4721-8B09-7D3B8D8842CE}">
  <ds:schemaRefs>
    <ds:schemaRef ds:uri="http://schemas.microsoft.com/office/2006/metadata/properties"/>
    <ds:schemaRef ds:uri="http://schemas.microsoft.com/office/infopath/2007/PartnerControls"/>
    <ds:schemaRef ds:uri="1f5bad28-3133-4508-89dc-b83975d7a260"/>
    <ds:schemaRef ds:uri="14de63da-0e06-419b-a09a-50785064199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453</Words>
  <Characters>2584</Characters>
  <Application>Microsoft Office Word</Application>
  <DocSecurity>0</DocSecurity>
  <Lines>21</Lines>
  <Paragraphs>6</Paragraphs>
  <ScaleCrop>false</ScaleCrop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bonnita macdonald</dc:creator>
  <cp:keywords/>
  <cp:lastModifiedBy>L Poenar</cp:lastModifiedBy>
  <cp:revision>2</cp:revision>
  <dcterms:created xsi:type="dcterms:W3CDTF">2025-10-14T18:42:00Z</dcterms:created>
  <dcterms:modified xsi:type="dcterms:W3CDTF">2025-10-14T18:42:00Z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2c0046f3,63382941,2376f7c1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4dc09d29,7c4ab4ee,5421c048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2025-06-19T19:52:17Z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12be5ef6-279b-46a3-bc3c-b34caec13c34</vt:lpwstr>
  </property>
  <property fmtid="{D5CDD505-2E9C-101B-9397-08002B2CF9AE}" pid="14" name="MSIP_Label_b3e3b5ea-4b98-4e48-b5c9-b587d8d98a9b_ContentBits">
    <vt:lpwstr>3</vt:lpwstr>
  </property>
  <property fmtid="{D5CDD505-2E9C-101B-9397-08002B2CF9AE}" pid="15" name="MSIP_Label_b3e3b5ea-4b98-4e48-b5c9-b587d8d98a9b_Tag">
    <vt:lpwstr>10, 0, 1, 1</vt:lpwstr>
  </property>
  <property fmtid="{D5CDD505-2E9C-101B-9397-08002B2CF9AE}" pid="16" name="ContentTypeId">
    <vt:lpwstr>0x010100A5A8B683AA7FA84B81A6089F8DB212CE</vt:lpwstr>
  </property>
  <property fmtid="{D5CDD505-2E9C-101B-9397-08002B2CF9AE}" pid="17" name="Order">
    <vt:r8>18800</vt:r8>
  </property>
  <property fmtid="{D5CDD505-2E9C-101B-9397-08002B2CF9AE}" pid="18" name="ComplianceAssetId">
    <vt:lpwstr/>
  </property>
  <property fmtid="{D5CDD505-2E9C-101B-9397-08002B2CF9AE}" pid="19" name="_ExtendedDescription">
    <vt:lpwstr/>
  </property>
  <property fmtid="{D5CDD505-2E9C-101B-9397-08002B2CF9AE}" pid="20" name="TriggerFlowInfo">
    <vt:lpwstr/>
  </property>
  <property fmtid="{D5CDD505-2E9C-101B-9397-08002B2CF9AE}" pid="21" name="MediaServiceImageTags">
    <vt:lpwstr/>
  </property>
</Properties>
</file>