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6AB0BA8C" w:rsidR="00E66558" w:rsidRPr="001462D2" w:rsidRDefault="009D71E8" w:rsidP="00EC466E">
      <w:pPr>
        <w:pStyle w:val="Heading1"/>
        <w:rPr>
          <w:rFonts w:asciiTheme="minorHAnsi" w:hAnsiTheme="minorHAnsi" w:cstheme="minorHAnsi"/>
          <w:sz w:val="22"/>
          <w:szCs w:val="22"/>
        </w:rPr>
      </w:pPr>
      <w:bookmarkStart w:id="0" w:name="_Toc400361362"/>
      <w:bookmarkStart w:id="1" w:name="_Toc443397153"/>
      <w:bookmarkStart w:id="2" w:name="_Toc357771638"/>
      <w:bookmarkStart w:id="3" w:name="_Toc346793416"/>
      <w:bookmarkStart w:id="4" w:name="_Toc328122777"/>
      <w:r w:rsidRPr="001462D2">
        <w:rPr>
          <w:rFonts w:asciiTheme="minorHAnsi" w:hAnsiTheme="minorHAnsi" w:cstheme="minorHAnsi"/>
          <w:sz w:val="22"/>
          <w:szCs w:val="22"/>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1C0AE2" w:rsidRPr="001462D2">
        <w:rPr>
          <w:rFonts w:asciiTheme="minorHAnsi" w:hAnsiTheme="minorHAnsi" w:cstheme="minorHAnsi"/>
          <w:sz w:val="22"/>
          <w:szCs w:val="22"/>
        </w:rPr>
        <w:t xml:space="preserve"> – </w:t>
      </w:r>
      <w:r w:rsidR="00301FBD" w:rsidRPr="001462D2">
        <w:rPr>
          <w:rFonts w:asciiTheme="minorHAnsi" w:hAnsiTheme="minorHAnsi" w:cstheme="minorHAnsi"/>
          <w:sz w:val="22"/>
          <w:szCs w:val="22"/>
        </w:rPr>
        <w:t>Purple Oaks Academy</w:t>
      </w:r>
    </w:p>
    <w:p w14:paraId="2A7D54B2" w14:textId="13434E4B" w:rsidR="00E66558" w:rsidRPr="001462D2" w:rsidRDefault="009D71E8" w:rsidP="00612C97">
      <w:pPr>
        <w:rPr>
          <w:rFonts w:asciiTheme="minorHAnsi" w:hAnsiTheme="minorHAnsi" w:cstheme="minorHAnsi"/>
          <w:b/>
          <w:sz w:val="22"/>
          <w:szCs w:val="22"/>
        </w:rPr>
      </w:pPr>
      <w:r w:rsidRPr="001462D2">
        <w:rPr>
          <w:rFonts w:asciiTheme="minorHAnsi" w:hAnsiTheme="minorHAnsi" w:cstheme="minorHAnsi"/>
          <w:sz w:val="22"/>
          <w:szCs w:val="22"/>
        </w:rPr>
        <w:t xml:space="preserve">This statement details our school’s use of pupil premium funding to help improve the attainment of our disadvantaged pupils. </w:t>
      </w:r>
    </w:p>
    <w:p w14:paraId="2A7D54B3" w14:textId="0AE6300F" w:rsidR="00E66558" w:rsidRPr="001462D2" w:rsidRDefault="009D71E8" w:rsidP="00612C97">
      <w:pPr>
        <w:rPr>
          <w:rFonts w:asciiTheme="minorHAnsi" w:hAnsiTheme="minorHAnsi" w:cstheme="minorHAnsi"/>
          <w:b/>
          <w:sz w:val="22"/>
          <w:szCs w:val="22"/>
        </w:rPr>
      </w:pPr>
      <w:r w:rsidRPr="001462D2">
        <w:rPr>
          <w:rFonts w:asciiTheme="minorHAnsi" w:hAnsiTheme="minorHAnsi" w:cstheme="minorHAnsi"/>
          <w:sz w:val="22"/>
          <w:szCs w:val="22"/>
        </w:rPr>
        <w:t xml:space="preserve">It outlines our pupil premium strategy, how we intend to spend the funding in this academic year and the </w:t>
      </w:r>
      <w:r w:rsidR="00C000B8" w:rsidRPr="001462D2">
        <w:rPr>
          <w:rFonts w:asciiTheme="minorHAnsi" w:hAnsiTheme="minorHAnsi" w:cstheme="minorHAnsi"/>
          <w:sz w:val="22"/>
          <w:szCs w:val="22"/>
        </w:rPr>
        <w:t xml:space="preserve">outcomes for </w:t>
      </w:r>
      <w:r w:rsidR="004A296F" w:rsidRPr="001462D2">
        <w:rPr>
          <w:rFonts w:asciiTheme="minorHAnsi" w:hAnsiTheme="minorHAnsi" w:cstheme="minorHAnsi"/>
          <w:sz w:val="22"/>
          <w:szCs w:val="22"/>
        </w:rPr>
        <w:t>disadvantaged pupils</w:t>
      </w:r>
      <w:r w:rsidRPr="001462D2">
        <w:rPr>
          <w:rFonts w:asciiTheme="minorHAnsi" w:hAnsiTheme="minorHAnsi" w:cstheme="minorHAnsi"/>
          <w:sz w:val="22"/>
          <w:szCs w:val="22"/>
        </w:rPr>
        <w:t xml:space="preserve"> last </w:t>
      </w:r>
      <w:r w:rsidR="004A296F" w:rsidRPr="001462D2">
        <w:rPr>
          <w:rFonts w:asciiTheme="minorHAnsi" w:hAnsiTheme="minorHAnsi" w:cstheme="minorHAnsi"/>
          <w:sz w:val="22"/>
          <w:szCs w:val="22"/>
        </w:rPr>
        <w:t>academic year</w:t>
      </w:r>
      <w:r w:rsidR="00764777" w:rsidRPr="001462D2">
        <w:rPr>
          <w:rFonts w:asciiTheme="minorHAnsi" w:hAnsiTheme="minorHAnsi" w:cstheme="minorHAnsi"/>
          <w:sz w:val="22"/>
          <w:szCs w:val="22"/>
        </w:rPr>
        <w:t>.</w:t>
      </w:r>
      <w:r w:rsidR="004A296F" w:rsidRPr="001462D2">
        <w:rPr>
          <w:rFonts w:asciiTheme="minorHAnsi" w:hAnsiTheme="minorHAnsi" w:cstheme="minorHAnsi"/>
          <w:sz w:val="22"/>
          <w:szCs w:val="22"/>
        </w:rPr>
        <w:t xml:space="preserve"> </w:t>
      </w:r>
    </w:p>
    <w:p w14:paraId="2A7D54B4" w14:textId="77777777" w:rsidR="00E66558" w:rsidRPr="001462D2" w:rsidRDefault="009D71E8" w:rsidP="00EC466E">
      <w:pPr>
        <w:pStyle w:val="Heading2"/>
        <w:rPr>
          <w:rFonts w:asciiTheme="minorHAnsi" w:hAnsiTheme="minorHAnsi" w:cstheme="minorHAnsi"/>
          <w:sz w:val="22"/>
          <w:szCs w:val="22"/>
        </w:rPr>
      </w:pPr>
      <w:r w:rsidRPr="001462D2">
        <w:rPr>
          <w:rFonts w:asciiTheme="minorHAnsi" w:hAnsiTheme="minorHAnsi" w:cstheme="minorHAnsi"/>
          <w:sz w:val="22"/>
          <w:szCs w:val="22"/>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1462D2" w14:paraId="2A7D54B7" w14:textId="77777777" w:rsidTr="6E3B12A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1462D2" w:rsidRDefault="009D71E8" w:rsidP="004D51C4">
            <w:pPr>
              <w:pStyle w:val="TableHeader"/>
              <w:ind w:left="0" w:right="0"/>
              <w:jc w:val="left"/>
              <w:rPr>
                <w:rFonts w:asciiTheme="minorHAnsi" w:hAnsiTheme="minorHAnsi" w:cstheme="minorHAnsi"/>
                <w:sz w:val="22"/>
                <w:szCs w:val="22"/>
              </w:rPr>
            </w:pPr>
            <w:r w:rsidRPr="001462D2">
              <w:rPr>
                <w:rFonts w:asciiTheme="minorHAnsi" w:hAnsiTheme="minorHAnsi" w:cstheme="minorHAnsi"/>
                <w:sz w:val="22"/>
                <w:szCs w:val="22"/>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6" w14:textId="77777777" w:rsidR="00E66558" w:rsidRPr="001462D2" w:rsidRDefault="009D71E8" w:rsidP="004D51C4">
            <w:pPr>
              <w:pStyle w:val="TableHeader"/>
              <w:ind w:left="0" w:right="0"/>
              <w:jc w:val="left"/>
              <w:rPr>
                <w:rFonts w:asciiTheme="minorHAnsi" w:hAnsiTheme="minorHAnsi" w:cstheme="minorHAnsi"/>
                <w:sz w:val="22"/>
                <w:szCs w:val="22"/>
              </w:rPr>
            </w:pPr>
            <w:r w:rsidRPr="001462D2">
              <w:rPr>
                <w:rFonts w:asciiTheme="minorHAnsi" w:hAnsiTheme="minorHAnsi" w:cstheme="minorHAnsi"/>
                <w:sz w:val="22"/>
                <w:szCs w:val="22"/>
              </w:rPr>
              <w:t>Data</w:t>
            </w:r>
          </w:p>
        </w:tc>
      </w:tr>
      <w:tr w:rsidR="00E66558" w:rsidRPr="001462D2" w14:paraId="2A7D54BD" w14:textId="77777777" w:rsidTr="6E3B12A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5803B2AB" w:rsidR="00E66558" w:rsidRPr="001462D2" w:rsidRDefault="009D71E8" w:rsidP="004D51C4">
            <w:pPr>
              <w:pStyle w:val="TableRow"/>
              <w:ind w:left="0" w:right="0"/>
              <w:rPr>
                <w:rFonts w:asciiTheme="minorHAnsi" w:hAnsiTheme="minorHAnsi" w:cstheme="minorHAnsi"/>
                <w:sz w:val="22"/>
                <w:szCs w:val="22"/>
              </w:rPr>
            </w:pPr>
            <w:r w:rsidRPr="001462D2">
              <w:rPr>
                <w:rFonts w:asciiTheme="minorHAnsi" w:hAnsiTheme="minorHAnsi" w:cstheme="minorHAnsi"/>
                <w:sz w:val="22"/>
                <w:szCs w:val="22"/>
              </w:rP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3EBE7C4B" w:rsidR="00E66558" w:rsidRPr="001462D2" w:rsidRDefault="00DA62BE" w:rsidP="004D51C4">
            <w:pPr>
              <w:pStyle w:val="TableRow"/>
              <w:ind w:left="0" w:right="0"/>
              <w:rPr>
                <w:rFonts w:asciiTheme="minorHAnsi" w:hAnsiTheme="minorHAnsi" w:cstheme="minorHAnsi"/>
                <w:color w:val="auto"/>
                <w:sz w:val="22"/>
                <w:szCs w:val="22"/>
              </w:rPr>
            </w:pPr>
            <w:r w:rsidRPr="001462D2">
              <w:rPr>
                <w:rFonts w:asciiTheme="minorHAnsi" w:hAnsiTheme="minorHAnsi" w:cstheme="minorHAnsi"/>
                <w:color w:val="auto"/>
                <w:sz w:val="22"/>
                <w:szCs w:val="22"/>
              </w:rPr>
              <w:t>1</w:t>
            </w:r>
            <w:r w:rsidR="00301FBD" w:rsidRPr="001462D2">
              <w:rPr>
                <w:rFonts w:asciiTheme="minorHAnsi" w:hAnsiTheme="minorHAnsi" w:cstheme="minorHAnsi"/>
                <w:color w:val="auto"/>
                <w:sz w:val="22"/>
                <w:szCs w:val="22"/>
              </w:rPr>
              <w:t>41</w:t>
            </w:r>
            <w:r w:rsidR="0064458D">
              <w:rPr>
                <w:rFonts w:asciiTheme="minorHAnsi" w:hAnsiTheme="minorHAnsi" w:cstheme="minorHAnsi"/>
                <w:color w:val="auto"/>
                <w:sz w:val="22"/>
                <w:szCs w:val="22"/>
              </w:rPr>
              <w:t xml:space="preserve"> (September 2026)</w:t>
            </w:r>
          </w:p>
        </w:tc>
      </w:tr>
      <w:tr w:rsidR="00E66558" w:rsidRPr="001462D2" w14:paraId="2A7D54C0" w14:textId="77777777" w:rsidTr="6E3B12A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77777777" w:rsidR="00E66558" w:rsidRPr="001462D2" w:rsidRDefault="009D71E8" w:rsidP="004D51C4">
            <w:pPr>
              <w:pStyle w:val="TableRow"/>
              <w:ind w:left="0" w:right="0"/>
              <w:rPr>
                <w:rFonts w:asciiTheme="minorHAnsi" w:hAnsiTheme="minorHAnsi" w:cstheme="minorHAnsi"/>
                <w:sz w:val="22"/>
                <w:szCs w:val="22"/>
              </w:rPr>
            </w:pPr>
            <w:r w:rsidRPr="001462D2">
              <w:rPr>
                <w:rFonts w:asciiTheme="minorHAnsi" w:hAnsiTheme="minorHAnsi" w:cstheme="minorHAnsi"/>
                <w:sz w:val="22"/>
                <w:szCs w:val="22"/>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7200AA9E" w:rsidR="00E66558" w:rsidRPr="001462D2" w:rsidRDefault="00DA62BE" w:rsidP="004D51C4">
            <w:pPr>
              <w:pStyle w:val="TableRow"/>
              <w:ind w:left="0" w:right="0"/>
              <w:rPr>
                <w:rFonts w:asciiTheme="minorHAnsi" w:hAnsiTheme="minorHAnsi" w:cstheme="minorHAnsi"/>
                <w:color w:val="auto"/>
                <w:sz w:val="22"/>
                <w:szCs w:val="22"/>
              </w:rPr>
            </w:pPr>
            <w:r w:rsidRPr="001462D2">
              <w:rPr>
                <w:rFonts w:asciiTheme="minorHAnsi" w:hAnsiTheme="minorHAnsi" w:cstheme="minorHAnsi"/>
                <w:color w:val="auto"/>
                <w:sz w:val="22"/>
                <w:szCs w:val="22"/>
              </w:rPr>
              <w:t>3</w:t>
            </w:r>
            <w:r w:rsidR="00301FBD" w:rsidRPr="001462D2">
              <w:rPr>
                <w:rFonts w:asciiTheme="minorHAnsi" w:hAnsiTheme="minorHAnsi" w:cstheme="minorHAnsi"/>
                <w:color w:val="auto"/>
                <w:sz w:val="22"/>
                <w:szCs w:val="22"/>
              </w:rPr>
              <w:t>3</w:t>
            </w:r>
            <w:r w:rsidRPr="001462D2">
              <w:rPr>
                <w:rFonts w:asciiTheme="minorHAnsi" w:hAnsiTheme="minorHAnsi" w:cstheme="minorHAnsi"/>
                <w:color w:val="auto"/>
                <w:sz w:val="22"/>
                <w:szCs w:val="22"/>
              </w:rPr>
              <w:t>%</w:t>
            </w:r>
          </w:p>
        </w:tc>
      </w:tr>
      <w:tr w:rsidR="00E66558" w:rsidRPr="001462D2" w14:paraId="2A7D54C3" w14:textId="77777777" w:rsidTr="6E3B12A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26A169D4" w:rsidR="00E66558" w:rsidRPr="001462D2" w:rsidRDefault="009D71E8" w:rsidP="004D51C4">
            <w:pPr>
              <w:pStyle w:val="TableRow"/>
              <w:ind w:left="0" w:right="0"/>
              <w:rPr>
                <w:rFonts w:asciiTheme="minorHAnsi" w:hAnsiTheme="minorHAnsi" w:cstheme="minorHAnsi"/>
                <w:sz w:val="22"/>
                <w:szCs w:val="22"/>
              </w:rPr>
            </w:pPr>
            <w:r w:rsidRPr="001462D2">
              <w:rPr>
                <w:rFonts w:asciiTheme="minorHAnsi" w:hAnsiTheme="minorHAnsi" w:cstheme="minorHAnsi"/>
                <w:sz w:val="22"/>
                <w:szCs w:val="22"/>
              </w:rPr>
              <w:t xml:space="preserve">Academic year/years that our current pupil premium strategy plan covers </w:t>
            </w:r>
            <w:r w:rsidRPr="001462D2">
              <w:rPr>
                <w:rFonts w:asciiTheme="minorHAnsi" w:hAnsiTheme="minorHAnsi" w:cstheme="minorHAnsi"/>
                <w:b/>
                <w:bCs/>
                <w:sz w:val="22"/>
                <w:szCs w:val="22"/>
              </w:rPr>
              <w:t>(</w:t>
            </w:r>
            <w:r w:rsidR="009750F5" w:rsidRPr="001462D2">
              <w:rPr>
                <w:rFonts w:asciiTheme="minorHAnsi" w:hAnsiTheme="minorHAnsi" w:cstheme="minorHAnsi"/>
                <w:b/>
                <w:bCs/>
                <w:sz w:val="22"/>
                <w:szCs w:val="22"/>
              </w:rPr>
              <w:t>3-year</w:t>
            </w:r>
            <w:r w:rsidRPr="001462D2">
              <w:rPr>
                <w:rFonts w:asciiTheme="minorHAnsi" w:hAnsiTheme="minorHAnsi" w:cstheme="minorHAnsi"/>
                <w:b/>
                <w:bCs/>
                <w:sz w:val="22"/>
                <w:szCs w:val="22"/>
              </w:rPr>
              <w:t xml:space="preserve"> plans are recommended</w:t>
            </w:r>
            <w:r w:rsidR="003D4569" w:rsidRPr="001462D2">
              <w:rPr>
                <w:rFonts w:asciiTheme="minorHAnsi" w:hAnsiTheme="minorHAnsi" w:cstheme="minorHAnsi"/>
                <w:b/>
                <w:bCs/>
                <w:sz w:val="22"/>
                <w:szCs w:val="22"/>
              </w:rPr>
              <w:t xml:space="preserve"> </w:t>
            </w:r>
            <w:r w:rsidR="003D4569" w:rsidRPr="001462D2">
              <w:rPr>
                <w:rFonts w:asciiTheme="minorHAnsi" w:hAnsiTheme="minorHAnsi" w:cstheme="minorHAnsi"/>
                <w:b/>
                <w:bCs/>
                <w:color w:val="auto"/>
                <w:sz w:val="22"/>
                <w:szCs w:val="22"/>
              </w:rPr>
              <w:t>– you must still publish an updated statement for each academic year</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9CB67D" w14:textId="52E0BB97" w:rsidR="00E66558" w:rsidRPr="001462D2" w:rsidRDefault="00E66558" w:rsidP="004D51C4">
            <w:pPr>
              <w:pStyle w:val="TableRow"/>
              <w:ind w:left="0" w:right="0"/>
              <w:rPr>
                <w:rFonts w:asciiTheme="minorHAnsi" w:hAnsiTheme="minorHAnsi" w:cstheme="minorHAnsi"/>
                <w:color w:val="auto"/>
                <w:sz w:val="22"/>
                <w:szCs w:val="22"/>
              </w:rPr>
            </w:pPr>
          </w:p>
          <w:p w14:paraId="2A7D54C2" w14:textId="7B775B36" w:rsidR="0096357F" w:rsidRPr="001462D2" w:rsidRDefault="0096357F" w:rsidP="004D51C4">
            <w:pPr>
              <w:pStyle w:val="TableRow"/>
              <w:ind w:left="0" w:right="0"/>
              <w:rPr>
                <w:rFonts w:asciiTheme="minorHAnsi" w:hAnsiTheme="minorHAnsi" w:cstheme="minorHAnsi"/>
                <w:color w:val="auto"/>
                <w:sz w:val="22"/>
                <w:szCs w:val="22"/>
              </w:rPr>
            </w:pPr>
            <w:r w:rsidRPr="001462D2">
              <w:rPr>
                <w:rFonts w:asciiTheme="minorHAnsi" w:hAnsiTheme="minorHAnsi" w:cstheme="minorHAnsi"/>
                <w:color w:val="auto"/>
                <w:sz w:val="22"/>
                <w:szCs w:val="22"/>
              </w:rPr>
              <w:t>202</w:t>
            </w:r>
            <w:r w:rsidR="00301FBD" w:rsidRPr="001462D2">
              <w:rPr>
                <w:rFonts w:asciiTheme="minorHAnsi" w:hAnsiTheme="minorHAnsi" w:cstheme="minorHAnsi"/>
                <w:color w:val="auto"/>
                <w:sz w:val="22"/>
                <w:szCs w:val="22"/>
              </w:rPr>
              <w:t>6</w:t>
            </w:r>
            <w:r w:rsidRPr="001462D2">
              <w:rPr>
                <w:rFonts w:asciiTheme="minorHAnsi" w:hAnsiTheme="minorHAnsi" w:cstheme="minorHAnsi"/>
                <w:color w:val="auto"/>
                <w:sz w:val="22"/>
                <w:szCs w:val="22"/>
              </w:rPr>
              <w:t>/202</w:t>
            </w:r>
            <w:r w:rsidR="00301FBD" w:rsidRPr="001462D2">
              <w:rPr>
                <w:rFonts w:asciiTheme="minorHAnsi" w:hAnsiTheme="minorHAnsi" w:cstheme="minorHAnsi"/>
                <w:color w:val="auto"/>
                <w:sz w:val="22"/>
                <w:szCs w:val="22"/>
              </w:rPr>
              <w:t>7</w:t>
            </w:r>
            <w:r w:rsidRPr="001462D2">
              <w:rPr>
                <w:rFonts w:asciiTheme="minorHAnsi" w:hAnsiTheme="minorHAnsi" w:cstheme="minorHAnsi"/>
                <w:color w:val="auto"/>
                <w:sz w:val="22"/>
                <w:szCs w:val="22"/>
              </w:rPr>
              <w:t xml:space="preserve"> to 202</w:t>
            </w:r>
            <w:r w:rsidR="00301FBD" w:rsidRPr="001462D2">
              <w:rPr>
                <w:rFonts w:asciiTheme="minorHAnsi" w:hAnsiTheme="minorHAnsi" w:cstheme="minorHAnsi"/>
                <w:color w:val="auto"/>
                <w:sz w:val="22"/>
                <w:szCs w:val="22"/>
              </w:rPr>
              <w:t>8</w:t>
            </w:r>
            <w:r w:rsidR="00EB4BC9" w:rsidRPr="001462D2">
              <w:rPr>
                <w:rFonts w:asciiTheme="minorHAnsi" w:hAnsiTheme="minorHAnsi" w:cstheme="minorHAnsi"/>
                <w:color w:val="auto"/>
                <w:sz w:val="22"/>
                <w:szCs w:val="22"/>
              </w:rPr>
              <w:t>/202</w:t>
            </w:r>
            <w:r w:rsidR="00301FBD" w:rsidRPr="001462D2">
              <w:rPr>
                <w:rFonts w:asciiTheme="minorHAnsi" w:hAnsiTheme="minorHAnsi" w:cstheme="minorHAnsi"/>
                <w:color w:val="auto"/>
                <w:sz w:val="22"/>
                <w:szCs w:val="22"/>
              </w:rPr>
              <w:t>9</w:t>
            </w:r>
          </w:p>
        </w:tc>
      </w:tr>
      <w:tr w:rsidR="00E66558" w:rsidRPr="001462D2" w14:paraId="2A7D54C6" w14:textId="77777777" w:rsidTr="6E3B12A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77777777" w:rsidR="00E66558" w:rsidRPr="001462D2" w:rsidRDefault="009D71E8" w:rsidP="004D51C4">
            <w:pPr>
              <w:pStyle w:val="TableRow"/>
              <w:ind w:left="0" w:right="0"/>
              <w:rPr>
                <w:rFonts w:asciiTheme="minorHAnsi" w:hAnsiTheme="minorHAnsi" w:cstheme="minorHAnsi"/>
                <w:sz w:val="22"/>
                <w:szCs w:val="22"/>
              </w:rPr>
            </w:pPr>
            <w:r w:rsidRPr="001462D2">
              <w:rPr>
                <w:rFonts w:asciiTheme="minorHAnsi" w:hAnsiTheme="minorHAnsi" w:cstheme="minorHAnsi"/>
                <w:sz w:val="22"/>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0E3EF6A3" w:rsidR="00E66558" w:rsidRPr="001462D2" w:rsidRDefault="00301FBD" w:rsidP="004D51C4">
            <w:pPr>
              <w:pStyle w:val="TableRow"/>
              <w:ind w:left="0" w:right="0"/>
              <w:rPr>
                <w:rFonts w:asciiTheme="minorHAnsi" w:hAnsiTheme="minorHAnsi" w:cstheme="minorHAnsi"/>
                <w:color w:val="auto"/>
                <w:sz w:val="22"/>
                <w:szCs w:val="22"/>
              </w:rPr>
            </w:pPr>
            <w:r w:rsidRPr="001462D2">
              <w:rPr>
                <w:rFonts w:asciiTheme="minorHAnsi" w:hAnsiTheme="minorHAnsi" w:cstheme="minorHAnsi"/>
                <w:color w:val="auto"/>
                <w:sz w:val="22"/>
                <w:szCs w:val="22"/>
              </w:rPr>
              <w:t>July 2026</w:t>
            </w:r>
            <w:r w:rsidR="00A44B4C" w:rsidRPr="001462D2">
              <w:rPr>
                <w:rFonts w:asciiTheme="minorHAnsi" w:hAnsiTheme="minorHAnsi" w:cstheme="minorHAnsi"/>
                <w:color w:val="auto"/>
                <w:sz w:val="22"/>
                <w:szCs w:val="22"/>
              </w:rPr>
              <w:t xml:space="preserve"> </w:t>
            </w:r>
          </w:p>
        </w:tc>
      </w:tr>
      <w:tr w:rsidR="00E66558" w:rsidRPr="001462D2" w14:paraId="2A7D54C9" w14:textId="77777777" w:rsidTr="6E3B12A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7777777" w:rsidR="00E66558" w:rsidRPr="001462D2" w:rsidRDefault="009D71E8" w:rsidP="004D51C4">
            <w:pPr>
              <w:pStyle w:val="TableRow"/>
              <w:ind w:left="0" w:right="0"/>
              <w:rPr>
                <w:rFonts w:asciiTheme="minorHAnsi" w:hAnsiTheme="minorHAnsi" w:cstheme="minorHAnsi"/>
                <w:sz w:val="22"/>
                <w:szCs w:val="22"/>
              </w:rPr>
            </w:pPr>
            <w:r w:rsidRPr="001462D2">
              <w:rPr>
                <w:rFonts w:asciiTheme="minorHAnsi" w:hAnsiTheme="minorHAnsi" w:cstheme="minorHAnsi"/>
                <w:sz w:val="22"/>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2E51AAE8" w:rsidR="00E66558" w:rsidRPr="001462D2" w:rsidRDefault="00870A09" w:rsidP="004D51C4">
            <w:pPr>
              <w:pStyle w:val="TableRow"/>
              <w:ind w:left="0" w:right="0"/>
              <w:rPr>
                <w:rFonts w:asciiTheme="minorHAnsi" w:hAnsiTheme="minorHAnsi" w:cstheme="minorHAnsi"/>
                <w:color w:val="auto"/>
                <w:sz w:val="22"/>
                <w:szCs w:val="22"/>
              </w:rPr>
            </w:pPr>
            <w:r w:rsidRPr="001462D2">
              <w:rPr>
                <w:rFonts w:asciiTheme="minorHAnsi" w:hAnsiTheme="minorHAnsi" w:cstheme="minorHAnsi"/>
                <w:color w:val="auto"/>
                <w:sz w:val="22"/>
                <w:szCs w:val="22"/>
              </w:rPr>
              <w:t xml:space="preserve">June </w:t>
            </w:r>
            <w:r w:rsidR="00EB4BC9" w:rsidRPr="001462D2">
              <w:rPr>
                <w:rFonts w:asciiTheme="minorHAnsi" w:hAnsiTheme="minorHAnsi" w:cstheme="minorHAnsi"/>
                <w:color w:val="auto"/>
                <w:sz w:val="22"/>
                <w:szCs w:val="22"/>
              </w:rPr>
              <w:t>202</w:t>
            </w:r>
            <w:r w:rsidR="00301FBD" w:rsidRPr="001462D2">
              <w:rPr>
                <w:rFonts w:asciiTheme="minorHAnsi" w:hAnsiTheme="minorHAnsi" w:cstheme="minorHAnsi"/>
                <w:color w:val="auto"/>
                <w:sz w:val="22"/>
                <w:szCs w:val="22"/>
              </w:rPr>
              <w:t>7</w:t>
            </w:r>
            <w:r w:rsidR="00A44B4C" w:rsidRPr="001462D2">
              <w:rPr>
                <w:rFonts w:asciiTheme="minorHAnsi" w:hAnsiTheme="minorHAnsi" w:cstheme="minorHAnsi"/>
                <w:color w:val="auto"/>
                <w:sz w:val="22"/>
                <w:szCs w:val="22"/>
              </w:rPr>
              <w:t xml:space="preserve"> </w:t>
            </w:r>
          </w:p>
        </w:tc>
      </w:tr>
      <w:tr w:rsidR="00E66558" w:rsidRPr="001462D2" w14:paraId="2A7D54CC" w14:textId="77777777" w:rsidTr="6E3B12A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77777777" w:rsidR="00E66558" w:rsidRPr="001462D2" w:rsidRDefault="009D71E8" w:rsidP="004D51C4">
            <w:pPr>
              <w:pStyle w:val="TableRow"/>
              <w:ind w:left="0" w:right="0"/>
              <w:rPr>
                <w:rFonts w:asciiTheme="minorHAnsi" w:hAnsiTheme="minorHAnsi" w:cstheme="minorHAnsi"/>
                <w:sz w:val="22"/>
                <w:szCs w:val="22"/>
              </w:rPr>
            </w:pPr>
            <w:r w:rsidRPr="001462D2">
              <w:rPr>
                <w:rFonts w:asciiTheme="minorHAnsi" w:hAnsiTheme="minorHAnsi" w:cstheme="minorHAnsi"/>
                <w:sz w:val="22"/>
                <w:szCs w:val="22"/>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7261C242" w:rsidR="00E66558" w:rsidRPr="001462D2" w:rsidRDefault="00301FBD" w:rsidP="004D51C4">
            <w:pPr>
              <w:pStyle w:val="TableRow"/>
              <w:ind w:left="0" w:right="0"/>
              <w:rPr>
                <w:rFonts w:asciiTheme="minorHAnsi" w:hAnsiTheme="minorHAnsi" w:cstheme="minorHAnsi"/>
                <w:color w:val="auto"/>
                <w:sz w:val="22"/>
                <w:szCs w:val="22"/>
              </w:rPr>
            </w:pPr>
            <w:r w:rsidRPr="001462D2">
              <w:rPr>
                <w:rFonts w:asciiTheme="minorHAnsi" w:hAnsiTheme="minorHAnsi" w:cstheme="minorHAnsi"/>
                <w:i/>
                <w:iCs/>
                <w:color w:val="auto"/>
                <w:sz w:val="22"/>
                <w:szCs w:val="22"/>
              </w:rPr>
              <w:t>Sarah Martin</w:t>
            </w:r>
          </w:p>
        </w:tc>
      </w:tr>
      <w:tr w:rsidR="00E66558" w:rsidRPr="001462D2" w14:paraId="2A7D54CF" w14:textId="77777777" w:rsidTr="6E3B12A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77777777" w:rsidR="00E66558" w:rsidRPr="001462D2" w:rsidRDefault="009D71E8" w:rsidP="004D51C4">
            <w:pPr>
              <w:pStyle w:val="TableRow"/>
              <w:ind w:left="0" w:right="0"/>
              <w:rPr>
                <w:rFonts w:asciiTheme="minorHAnsi" w:hAnsiTheme="minorHAnsi" w:cstheme="minorHAnsi"/>
                <w:sz w:val="22"/>
                <w:szCs w:val="22"/>
              </w:rPr>
            </w:pPr>
            <w:r w:rsidRPr="001462D2">
              <w:rPr>
                <w:rFonts w:asciiTheme="minorHAnsi" w:hAnsiTheme="minorHAnsi" w:cstheme="minorHAnsi"/>
                <w:sz w:val="22"/>
                <w:szCs w:val="22"/>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5BEF9DCB" w:rsidR="00E66558" w:rsidRPr="001462D2" w:rsidRDefault="0033335E" w:rsidP="004D51C4">
            <w:pPr>
              <w:pStyle w:val="TableRow"/>
              <w:ind w:left="0" w:right="0"/>
              <w:rPr>
                <w:rFonts w:asciiTheme="minorHAnsi" w:hAnsiTheme="minorHAnsi" w:cstheme="minorHAnsi"/>
                <w:color w:val="auto"/>
                <w:sz w:val="22"/>
                <w:szCs w:val="22"/>
              </w:rPr>
            </w:pPr>
            <w:r w:rsidRPr="001462D2">
              <w:rPr>
                <w:rFonts w:asciiTheme="minorHAnsi" w:hAnsiTheme="minorHAnsi" w:cstheme="minorHAnsi"/>
                <w:i/>
                <w:iCs/>
                <w:color w:val="auto"/>
                <w:sz w:val="22"/>
                <w:szCs w:val="22"/>
              </w:rPr>
              <w:t xml:space="preserve">Sarah Martin </w:t>
            </w:r>
          </w:p>
        </w:tc>
      </w:tr>
      <w:tr w:rsidR="00E66558" w:rsidRPr="001462D2" w14:paraId="2A7D54D2" w14:textId="77777777" w:rsidTr="6E3B12A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0" w14:textId="65F4E463" w:rsidR="00E66558" w:rsidRPr="001462D2" w:rsidRDefault="009D71E8" w:rsidP="004D51C4">
            <w:pPr>
              <w:pStyle w:val="TableRow"/>
              <w:ind w:left="0" w:right="0"/>
              <w:rPr>
                <w:rFonts w:asciiTheme="minorHAnsi" w:hAnsiTheme="minorHAnsi" w:cstheme="minorHAnsi"/>
                <w:sz w:val="22"/>
                <w:szCs w:val="22"/>
              </w:rPr>
            </w:pPr>
            <w:r w:rsidRPr="001462D2">
              <w:rPr>
                <w:rFonts w:asciiTheme="minorHAnsi" w:hAnsiTheme="minorHAnsi" w:cstheme="minorHAnsi"/>
                <w:sz w:val="22"/>
                <w:szCs w:val="22"/>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1" w14:textId="44147247" w:rsidR="00E66558" w:rsidRPr="001462D2" w:rsidRDefault="0033335E" w:rsidP="004D51C4">
            <w:pPr>
              <w:pStyle w:val="TableRow"/>
              <w:ind w:left="0" w:right="0"/>
              <w:rPr>
                <w:rFonts w:asciiTheme="minorHAnsi" w:hAnsiTheme="minorHAnsi" w:cstheme="minorHAnsi"/>
                <w:i/>
                <w:iCs/>
                <w:color w:val="auto"/>
                <w:sz w:val="22"/>
                <w:szCs w:val="22"/>
              </w:rPr>
            </w:pPr>
            <w:r w:rsidRPr="001462D2">
              <w:rPr>
                <w:rFonts w:asciiTheme="minorHAnsi" w:hAnsiTheme="minorHAnsi" w:cstheme="minorHAnsi"/>
                <w:i/>
                <w:iCs/>
                <w:color w:val="auto"/>
                <w:sz w:val="22"/>
                <w:szCs w:val="22"/>
              </w:rPr>
              <w:t>Annette Montague</w:t>
            </w:r>
          </w:p>
        </w:tc>
      </w:tr>
    </w:tbl>
    <w:bookmarkEnd w:id="2"/>
    <w:bookmarkEnd w:id="3"/>
    <w:bookmarkEnd w:id="4"/>
    <w:p w14:paraId="2A7D54D3" w14:textId="77777777" w:rsidR="00E66558" w:rsidRPr="001462D2" w:rsidRDefault="009D71E8" w:rsidP="00612C97">
      <w:pPr>
        <w:pStyle w:val="Heading2"/>
        <w:rPr>
          <w:rFonts w:asciiTheme="minorHAnsi" w:hAnsiTheme="minorHAnsi" w:cstheme="minorHAnsi"/>
          <w:sz w:val="22"/>
          <w:szCs w:val="22"/>
        </w:rPr>
      </w:pPr>
      <w:r w:rsidRPr="001462D2">
        <w:rPr>
          <w:rFonts w:asciiTheme="minorHAnsi" w:hAnsiTheme="minorHAnsi" w:cstheme="minorHAnsi"/>
          <w:sz w:val="22"/>
          <w:szCs w:val="2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1462D2" w14:paraId="2A7D54D6" w14:textId="77777777" w:rsidTr="00A52521">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4D4" w14:textId="77777777" w:rsidR="00E66558" w:rsidRPr="001462D2" w:rsidRDefault="009D71E8" w:rsidP="00926497">
            <w:pPr>
              <w:pStyle w:val="TableRow"/>
              <w:ind w:left="0" w:right="0"/>
              <w:rPr>
                <w:rFonts w:asciiTheme="minorHAnsi" w:hAnsiTheme="minorHAnsi" w:cstheme="minorHAnsi"/>
                <w:sz w:val="22"/>
                <w:szCs w:val="22"/>
              </w:rPr>
            </w:pPr>
            <w:r w:rsidRPr="001462D2">
              <w:rPr>
                <w:rFonts w:asciiTheme="minorHAnsi" w:hAnsiTheme="minorHAnsi" w:cstheme="minorHAnsi"/>
                <w:b/>
                <w:sz w:val="22"/>
                <w:szCs w:val="22"/>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4D5" w14:textId="77777777" w:rsidR="00E66558" w:rsidRPr="001462D2" w:rsidRDefault="009D71E8" w:rsidP="00926497">
            <w:pPr>
              <w:pStyle w:val="TableRow"/>
              <w:ind w:left="0" w:right="0"/>
              <w:rPr>
                <w:rFonts w:asciiTheme="minorHAnsi" w:hAnsiTheme="minorHAnsi" w:cstheme="minorHAnsi"/>
                <w:sz w:val="22"/>
                <w:szCs w:val="22"/>
              </w:rPr>
            </w:pPr>
            <w:r w:rsidRPr="001462D2">
              <w:rPr>
                <w:rFonts w:asciiTheme="minorHAnsi" w:hAnsiTheme="minorHAnsi" w:cstheme="minorHAnsi"/>
                <w:b/>
                <w:sz w:val="22"/>
                <w:szCs w:val="22"/>
              </w:rPr>
              <w:t>Amount</w:t>
            </w:r>
          </w:p>
        </w:tc>
      </w:tr>
      <w:tr w:rsidR="00E66558" w:rsidRPr="001462D2"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Pr="001462D2" w:rsidRDefault="009D71E8" w:rsidP="00926497">
            <w:pPr>
              <w:pStyle w:val="TableRow"/>
              <w:ind w:left="0" w:right="0"/>
              <w:rPr>
                <w:rFonts w:asciiTheme="minorHAnsi" w:hAnsiTheme="minorHAnsi" w:cstheme="minorHAnsi"/>
                <w:sz w:val="22"/>
                <w:szCs w:val="22"/>
              </w:rPr>
            </w:pPr>
            <w:r w:rsidRPr="001462D2">
              <w:rPr>
                <w:rFonts w:asciiTheme="minorHAnsi" w:hAnsiTheme="minorHAnsi" w:cstheme="minorHAnsi"/>
                <w:sz w:val="22"/>
                <w:szCs w:val="22"/>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484F93F7" w:rsidR="00E66558" w:rsidRPr="001462D2" w:rsidRDefault="00796E0A" w:rsidP="00926497">
            <w:pPr>
              <w:pStyle w:val="TableRow"/>
              <w:ind w:left="0" w:right="0"/>
              <w:rPr>
                <w:rFonts w:asciiTheme="minorHAnsi" w:hAnsiTheme="minorHAnsi" w:cstheme="minorHAnsi"/>
                <w:color w:val="auto"/>
                <w:sz w:val="22"/>
                <w:szCs w:val="22"/>
              </w:rPr>
            </w:pPr>
            <w:r w:rsidRPr="001462D2">
              <w:rPr>
                <w:rFonts w:asciiTheme="minorHAnsi" w:hAnsiTheme="minorHAnsi" w:cstheme="minorHAnsi"/>
                <w:color w:val="auto"/>
                <w:sz w:val="22"/>
                <w:szCs w:val="22"/>
              </w:rPr>
              <w:t>£65,705</w:t>
            </w:r>
          </w:p>
        </w:tc>
      </w:tr>
      <w:tr w:rsidR="00E66558" w:rsidRPr="001462D2"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57921CD7" w:rsidR="00E66558" w:rsidRPr="001462D2" w:rsidRDefault="009D71E8" w:rsidP="00926497">
            <w:pPr>
              <w:pStyle w:val="TableRow"/>
              <w:ind w:left="0" w:right="0"/>
              <w:rPr>
                <w:rFonts w:asciiTheme="minorHAnsi" w:hAnsiTheme="minorHAnsi" w:cstheme="minorHAnsi"/>
                <w:sz w:val="22"/>
                <w:szCs w:val="22"/>
              </w:rPr>
            </w:pPr>
            <w:r w:rsidRPr="001462D2">
              <w:rPr>
                <w:rFonts w:asciiTheme="minorHAnsi" w:hAnsiTheme="minorHAnsi" w:cstheme="minorHAnsi"/>
                <w:sz w:val="22"/>
                <w:szCs w:val="22"/>
              </w:rPr>
              <w:t>Pupil premium funding carried forward from previous years</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2FEC3E47" w:rsidR="00E66558" w:rsidRPr="001462D2" w:rsidRDefault="00796E0A" w:rsidP="00926497">
            <w:pPr>
              <w:pStyle w:val="TableRow"/>
              <w:ind w:left="0" w:right="0"/>
              <w:rPr>
                <w:rFonts w:asciiTheme="minorHAnsi" w:hAnsiTheme="minorHAnsi" w:cstheme="minorHAnsi"/>
                <w:color w:val="auto"/>
                <w:sz w:val="22"/>
                <w:szCs w:val="22"/>
              </w:rPr>
            </w:pPr>
            <w:r w:rsidRPr="001462D2">
              <w:rPr>
                <w:rFonts w:asciiTheme="minorHAnsi" w:hAnsiTheme="minorHAnsi" w:cstheme="minorHAnsi"/>
                <w:color w:val="auto"/>
                <w:sz w:val="22"/>
                <w:szCs w:val="22"/>
              </w:rPr>
              <w:t>0</w:t>
            </w:r>
          </w:p>
        </w:tc>
      </w:tr>
      <w:tr w:rsidR="00E66558" w:rsidRPr="001462D2"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Pr="001462D2" w:rsidRDefault="009D71E8" w:rsidP="00926497">
            <w:pPr>
              <w:pStyle w:val="TableRow"/>
              <w:ind w:left="0" w:right="0"/>
              <w:rPr>
                <w:rFonts w:asciiTheme="minorHAnsi" w:hAnsiTheme="minorHAnsi" w:cstheme="minorHAnsi"/>
                <w:b/>
                <w:sz w:val="22"/>
                <w:szCs w:val="22"/>
              </w:rPr>
            </w:pPr>
            <w:r w:rsidRPr="001462D2">
              <w:rPr>
                <w:rFonts w:asciiTheme="minorHAnsi" w:hAnsiTheme="minorHAnsi" w:cstheme="minorHAnsi"/>
                <w:b/>
                <w:sz w:val="22"/>
                <w:szCs w:val="22"/>
              </w:rPr>
              <w:t>Total budget for this academic year</w:t>
            </w:r>
          </w:p>
          <w:p w14:paraId="2A7D54E1" w14:textId="02D827EE" w:rsidR="00E66558" w:rsidRPr="001462D2" w:rsidRDefault="00E66558" w:rsidP="00926497">
            <w:pPr>
              <w:pStyle w:val="TableRow"/>
              <w:ind w:left="0" w:right="0"/>
              <w:rPr>
                <w:rFonts w:asciiTheme="minorHAnsi" w:hAnsiTheme="minorHAnsi" w:cstheme="minorHAnsi"/>
                <w:sz w:val="22"/>
                <w:szCs w:val="22"/>
              </w:rPr>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61F3ED53" w:rsidR="00E66558" w:rsidRPr="001462D2" w:rsidRDefault="00796E0A" w:rsidP="00926497">
            <w:pPr>
              <w:pStyle w:val="TableRow"/>
              <w:ind w:left="0" w:right="0"/>
              <w:rPr>
                <w:rFonts w:asciiTheme="minorHAnsi" w:hAnsiTheme="minorHAnsi" w:cstheme="minorHAnsi"/>
                <w:color w:val="auto"/>
                <w:sz w:val="22"/>
                <w:szCs w:val="22"/>
              </w:rPr>
            </w:pPr>
            <w:r w:rsidRPr="001462D2">
              <w:rPr>
                <w:rFonts w:asciiTheme="minorHAnsi" w:hAnsiTheme="minorHAnsi" w:cstheme="minorHAnsi"/>
                <w:color w:val="auto"/>
                <w:sz w:val="22"/>
                <w:szCs w:val="22"/>
              </w:rPr>
              <w:t>£</w:t>
            </w:r>
            <w:r w:rsidR="004F265F" w:rsidRPr="001462D2">
              <w:rPr>
                <w:rFonts w:asciiTheme="minorHAnsi" w:hAnsiTheme="minorHAnsi" w:cstheme="minorHAnsi"/>
                <w:color w:val="auto"/>
                <w:sz w:val="22"/>
                <w:szCs w:val="22"/>
              </w:rPr>
              <w:t>65,705</w:t>
            </w:r>
          </w:p>
        </w:tc>
      </w:tr>
    </w:tbl>
    <w:p w14:paraId="2A7D54E4" w14:textId="77777777" w:rsidR="00E66558" w:rsidRPr="001462D2" w:rsidRDefault="009D71E8" w:rsidP="00EC466E">
      <w:pPr>
        <w:pStyle w:val="Heading1"/>
        <w:rPr>
          <w:rFonts w:asciiTheme="minorHAnsi" w:hAnsiTheme="minorHAnsi" w:cstheme="minorHAnsi"/>
          <w:sz w:val="22"/>
          <w:szCs w:val="22"/>
        </w:rPr>
      </w:pPr>
      <w:r w:rsidRPr="001462D2">
        <w:rPr>
          <w:rFonts w:asciiTheme="minorHAnsi" w:hAnsiTheme="minorHAnsi" w:cstheme="minorHAnsi"/>
          <w:sz w:val="22"/>
          <w:szCs w:val="22"/>
        </w:rPr>
        <w:lastRenderedPageBreak/>
        <w:t>Part A: Pupil premium strategy plan</w:t>
      </w:r>
    </w:p>
    <w:p w14:paraId="2A7D54E5" w14:textId="77777777" w:rsidR="00E66558" w:rsidRPr="001462D2" w:rsidRDefault="009D71E8" w:rsidP="00EC466E">
      <w:pPr>
        <w:pStyle w:val="Heading2"/>
        <w:rPr>
          <w:rFonts w:asciiTheme="minorHAnsi" w:hAnsiTheme="minorHAnsi" w:cstheme="minorHAnsi"/>
          <w:sz w:val="22"/>
          <w:szCs w:val="22"/>
        </w:rPr>
      </w:pPr>
      <w:bookmarkStart w:id="14" w:name="_Toc357771640"/>
      <w:bookmarkStart w:id="15" w:name="_Toc346793418"/>
      <w:r w:rsidRPr="001462D2">
        <w:rPr>
          <w:rFonts w:asciiTheme="minorHAnsi" w:hAnsiTheme="minorHAnsi" w:cstheme="minorHAnsi"/>
          <w:sz w:val="22"/>
          <w:szCs w:val="22"/>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1462D2"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76A155" w14:textId="77777777" w:rsidR="00216AF6" w:rsidRPr="001462D2" w:rsidRDefault="00D648AC" w:rsidP="00926497">
            <w:pPr>
              <w:spacing w:before="120" w:after="60"/>
              <w:rPr>
                <w:rFonts w:asciiTheme="minorHAnsi" w:hAnsiTheme="minorHAnsi" w:cstheme="minorHAnsi"/>
                <w:iCs/>
                <w:color w:val="auto"/>
                <w:sz w:val="22"/>
                <w:szCs w:val="22"/>
              </w:rPr>
            </w:pPr>
            <w:r w:rsidRPr="001462D2">
              <w:rPr>
                <w:rFonts w:asciiTheme="minorHAnsi" w:hAnsiTheme="minorHAnsi" w:cstheme="minorHAnsi"/>
                <w:iCs/>
                <w:color w:val="auto"/>
                <w:sz w:val="22"/>
                <w:szCs w:val="22"/>
              </w:rPr>
              <w:t>At Purple Oaks Academy our intention</w:t>
            </w:r>
            <w:r w:rsidRPr="001462D2">
              <w:rPr>
                <w:rFonts w:asciiTheme="minorHAnsi" w:hAnsiTheme="minorHAnsi" w:cstheme="minorHAnsi"/>
                <w:iCs/>
                <w:color w:val="auto"/>
                <w:sz w:val="22"/>
                <w:szCs w:val="22"/>
              </w:rPr>
              <w:t xml:space="preserve"> is to use pupil premium funding to help achieve and maintain the best possible outcomes for disadvantaged pupils. </w:t>
            </w:r>
          </w:p>
          <w:p w14:paraId="24277DED" w14:textId="236A3B89" w:rsidR="00216AF6" w:rsidRPr="001462D2" w:rsidRDefault="00D648AC" w:rsidP="00926497">
            <w:pPr>
              <w:spacing w:before="120" w:after="60"/>
              <w:rPr>
                <w:rFonts w:asciiTheme="minorHAnsi" w:hAnsiTheme="minorHAnsi" w:cstheme="minorHAnsi"/>
                <w:iCs/>
                <w:color w:val="auto"/>
                <w:sz w:val="22"/>
                <w:szCs w:val="22"/>
              </w:rPr>
            </w:pPr>
            <w:r w:rsidRPr="001462D2">
              <w:rPr>
                <w:rFonts w:asciiTheme="minorHAnsi" w:hAnsiTheme="minorHAnsi" w:cstheme="minorHAnsi"/>
                <w:iCs/>
                <w:color w:val="auto"/>
                <w:sz w:val="22"/>
                <w:szCs w:val="22"/>
              </w:rPr>
              <w:t xml:space="preserve">Pupils at </w:t>
            </w:r>
            <w:r w:rsidR="00216AF6" w:rsidRPr="001462D2">
              <w:rPr>
                <w:rFonts w:asciiTheme="minorHAnsi" w:hAnsiTheme="minorHAnsi" w:cstheme="minorHAnsi"/>
                <w:iCs/>
                <w:color w:val="auto"/>
                <w:sz w:val="22"/>
                <w:szCs w:val="22"/>
              </w:rPr>
              <w:t>Purple Oaks Academy</w:t>
            </w:r>
            <w:r w:rsidRPr="001462D2">
              <w:rPr>
                <w:rFonts w:asciiTheme="minorHAnsi" w:hAnsiTheme="minorHAnsi" w:cstheme="minorHAnsi"/>
                <w:iCs/>
                <w:color w:val="auto"/>
                <w:sz w:val="22"/>
                <w:szCs w:val="22"/>
              </w:rPr>
              <w:t xml:space="preserve"> include those facing socio-economic disadvantage but in addition, all pupils in our </w:t>
            </w:r>
            <w:r w:rsidR="004F265F" w:rsidRPr="001462D2">
              <w:rPr>
                <w:rFonts w:asciiTheme="minorHAnsi" w:hAnsiTheme="minorHAnsi" w:cstheme="minorHAnsi"/>
                <w:iCs/>
                <w:color w:val="auto"/>
                <w:sz w:val="22"/>
                <w:szCs w:val="22"/>
              </w:rPr>
              <w:t>special</w:t>
            </w:r>
            <w:r w:rsidRPr="001462D2">
              <w:rPr>
                <w:rFonts w:asciiTheme="minorHAnsi" w:hAnsiTheme="minorHAnsi" w:cstheme="minorHAnsi"/>
                <w:iCs/>
                <w:color w:val="auto"/>
                <w:sz w:val="22"/>
                <w:szCs w:val="22"/>
              </w:rPr>
              <w:t xml:space="preserve"> school for pupils with</w:t>
            </w:r>
            <w:r w:rsidR="00216AF6" w:rsidRPr="001462D2">
              <w:rPr>
                <w:rFonts w:asciiTheme="minorHAnsi" w:hAnsiTheme="minorHAnsi" w:cstheme="minorHAnsi"/>
                <w:iCs/>
                <w:color w:val="auto"/>
                <w:sz w:val="22"/>
                <w:szCs w:val="22"/>
              </w:rPr>
              <w:t xml:space="preserve"> communication and interaction difficulties, including autism, and </w:t>
            </w:r>
            <w:r w:rsidR="004F265F" w:rsidRPr="001462D2">
              <w:rPr>
                <w:rFonts w:asciiTheme="minorHAnsi" w:hAnsiTheme="minorHAnsi" w:cstheme="minorHAnsi"/>
                <w:iCs/>
                <w:color w:val="auto"/>
                <w:sz w:val="22"/>
                <w:szCs w:val="22"/>
              </w:rPr>
              <w:t xml:space="preserve">/ </w:t>
            </w:r>
            <w:r w:rsidR="00216AF6" w:rsidRPr="001462D2">
              <w:rPr>
                <w:rFonts w:asciiTheme="minorHAnsi" w:hAnsiTheme="minorHAnsi" w:cstheme="minorHAnsi"/>
                <w:iCs/>
                <w:color w:val="auto"/>
                <w:sz w:val="22"/>
                <w:szCs w:val="22"/>
              </w:rPr>
              <w:t>or</w:t>
            </w:r>
            <w:r w:rsidRPr="001462D2">
              <w:rPr>
                <w:rFonts w:asciiTheme="minorHAnsi" w:hAnsiTheme="minorHAnsi" w:cstheme="minorHAnsi"/>
                <w:iCs/>
                <w:color w:val="auto"/>
                <w:sz w:val="22"/>
                <w:szCs w:val="22"/>
              </w:rPr>
              <w:t xml:space="preserve"> severe learning di</w:t>
            </w:r>
            <w:r w:rsidR="00216AF6" w:rsidRPr="001462D2">
              <w:rPr>
                <w:rFonts w:asciiTheme="minorHAnsi" w:hAnsiTheme="minorHAnsi" w:cstheme="minorHAnsi"/>
                <w:iCs/>
                <w:color w:val="auto"/>
                <w:sz w:val="22"/>
                <w:szCs w:val="22"/>
              </w:rPr>
              <w:t>fficulties</w:t>
            </w:r>
            <w:r w:rsidRPr="001462D2">
              <w:rPr>
                <w:rFonts w:asciiTheme="minorHAnsi" w:hAnsiTheme="minorHAnsi" w:cstheme="minorHAnsi"/>
                <w:iCs/>
                <w:color w:val="auto"/>
                <w:sz w:val="22"/>
                <w:szCs w:val="22"/>
              </w:rPr>
              <w:t xml:space="preserve">, face challenges that put them at a disadvantage to their peers in mainstream settings particularly in terms of: </w:t>
            </w:r>
          </w:p>
          <w:p w14:paraId="733A40A1" w14:textId="77777777" w:rsidR="00216AF6" w:rsidRPr="001462D2" w:rsidRDefault="00D648AC" w:rsidP="00926497">
            <w:pPr>
              <w:spacing w:before="120" w:after="60"/>
              <w:rPr>
                <w:rFonts w:asciiTheme="minorHAnsi" w:hAnsiTheme="minorHAnsi" w:cstheme="minorHAnsi"/>
                <w:iCs/>
                <w:color w:val="auto"/>
                <w:sz w:val="22"/>
                <w:szCs w:val="22"/>
              </w:rPr>
            </w:pPr>
            <w:r w:rsidRPr="001462D2">
              <w:rPr>
                <w:rFonts w:asciiTheme="minorHAnsi" w:hAnsiTheme="minorHAnsi" w:cstheme="minorHAnsi"/>
                <w:iCs/>
                <w:color w:val="auto"/>
                <w:sz w:val="22"/>
                <w:szCs w:val="22"/>
              </w:rPr>
              <w:t xml:space="preserve">o Academic attainment </w:t>
            </w:r>
          </w:p>
          <w:p w14:paraId="32916CF2" w14:textId="77777777" w:rsidR="00216AF6" w:rsidRPr="001462D2" w:rsidRDefault="00D648AC" w:rsidP="00926497">
            <w:pPr>
              <w:spacing w:before="120" w:after="60"/>
              <w:rPr>
                <w:rFonts w:asciiTheme="minorHAnsi" w:hAnsiTheme="minorHAnsi" w:cstheme="minorHAnsi"/>
                <w:iCs/>
                <w:color w:val="auto"/>
                <w:sz w:val="22"/>
                <w:szCs w:val="22"/>
              </w:rPr>
            </w:pPr>
            <w:r w:rsidRPr="001462D2">
              <w:rPr>
                <w:rFonts w:asciiTheme="minorHAnsi" w:hAnsiTheme="minorHAnsi" w:cstheme="minorHAnsi"/>
                <w:iCs/>
                <w:color w:val="auto"/>
                <w:sz w:val="22"/>
                <w:szCs w:val="22"/>
              </w:rPr>
              <w:t xml:space="preserve">o Accessing further and higher education </w:t>
            </w:r>
          </w:p>
          <w:p w14:paraId="6930CA31" w14:textId="77777777" w:rsidR="00216AF6" w:rsidRPr="001462D2" w:rsidRDefault="00D648AC" w:rsidP="00926497">
            <w:pPr>
              <w:spacing w:before="120" w:after="60"/>
              <w:rPr>
                <w:rFonts w:asciiTheme="minorHAnsi" w:hAnsiTheme="minorHAnsi" w:cstheme="minorHAnsi"/>
                <w:iCs/>
                <w:color w:val="auto"/>
                <w:sz w:val="22"/>
                <w:szCs w:val="22"/>
              </w:rPr>
            </w:pPr>
            <w:r w:rsidRPr="001462D2">
              <w:rPr>
                <w:rFonts w:asciiTheme="minorHAnsi" w:hAnsiTheme="minorHAnsi" w:cstheme="minorHAnsi"/>
                <w:iCs/>
                <w:color w:val="auto"/>
                <w:sz w:val="22"/>
                <w:szCs w:val="22"/>
              </w:rPr>
              <w:t xml:space="preserve">o Employability </w:t>
            </w:r>
          </w:p>
          <w:p w14:paraId="45AD0FAB" w14:textId="77777777" w:rsidR="00216AF6" w:rsidRPr="001462D2" w:rsidRDefault="00D648AC" w:rsidP="00926497">
            <w:pPr>
              <w:spacing w:before="120" w:after="60"/>
              <w:rPr>
                <w:rFonts w:asciiTheme="minorHAnsi" w:hAnsiTheme="minorHAnsi" w:cstheme="minorHAnsi"/>
                <w:iCs/>
                <w:color w:val="auto"/>
                <w:sz w:val="22"/>
                <w:szCs w:val="22"/>
              </w:rPr>
            </w:pPr>
            <w:r w:rsidRPr="001462D2">
              <w:rPr>
                <w:rFonts w:asciiTheme="minorHAnsi" w:hAnsiTheme="minorHAnsi" w:cstheme="minorHAnsi"/>
                <w:iCs/>
                <w:color w:val="auto"/>
                <w:sz w:val="22"/>
                <w:szCs w:val="22"/>
              </w:rPr>
              <w:t xml:space="preserve">o Independence </w:t>
            </w:r>
          </w:p>
          <w:p w14:paraId="59827A9D" w14:textId="77777777" w:rsidR="00216AF6" w:rsidRPr="001462D2" w:rsidRDefault="00D648AC" w:rsidP="00926497">
            <w:pPr>
              <w:spacing w:before="120" w:after="60"/>
              <w:rPr>
                <w:rFonts w:asciiTheme="minorHAnsi" w:hAnsiTheme="minorHAnsi" w:cstheme="minorHAnsi"/>
                <w:iCs/>
                <w:color w:val="auto"/>
                <w:sz w:val="22"/>
                <w:szCs w:val="22"/>
              </w:rPr>
            </w:pPr>
            <w:r w:rsidRPr="001462D2">
              <w:rPr>
                <w:rFonts w:asciiTheme="minorHAnsi" w:hAnsiTheme="minorHAnsi" w:cstheme="minorHAnsi"/>
                <w:iCs/>
                <w:color w:val="auto"/>
                <w:sz w:val="22"/>
                <w:szCs w:val="22"/>
              </w:rPr>
              <w:t xml:space="preserve">o Communication </w:t>
            </w:r>
          </w:p>
          <w:p w14:paraId="0125D629" w14:textId="77777777" w:rsidR="00216AF6" w:rsidRPr="001462D2" w:rsidRDefault="00D648AC" w:rsidP="00926497">
            <w:pPr>
              <w:spacing w:before="120" w:after="60"/>
              <w:rPr>
                <w:rFonts w:asciiTheme="minorHAnsi" w:hAnsiTheme="minorHAnsi" w:cstheme="minorHAnsi"/>
                <w:iCs/>
                <w:color w:val="auto"/>
                <w:sz w:val="22"/>
                <w:szCs w:val="22"/>
              </w:rPr>
            </w:pPr>
            <w:r w:rsidRPr="001462D2">
              <w:rPr>
                <w:rFonts w:asciiTheme="minorHAnsi" w:hAnsiTheme="minorHAnsi" w:cstheme="minorHAnsi"/>
                <w:iCs/>
                <w:color w:val="auto"/>
                <w:sz w:val="22"/>
                <w:szCs w:val="22"/>
              </w:rPr>
              <w:t xml:space="preserve">o Physical Health and wellbeing </w:t>
            </w:r>
          </w:p>
          <w:p w14:paraId="0F6139FA" w14:textId="77777777" w:rsidR="002028C8" w:rsidRPr="001462D2" w:rsidRDefault="00D648AC" w:rsidP="00926497">
            <w:pPr>
              <w:spacing w:before="120" w:after="60"/>
              <w:rPr>
                <w:rFonts w:asciiTheme="minorHAnsi" w:hAnsiTheme="minorHAnsi" w:cstheme="minorHAnsi"/>
                <w:iCs/>
                <w:color w:val="auto"/>
                <w:sz w:val="22"/>
                <w:szCs w:val="22"/>
              </w:rPr>
            </w:pPr>
            <w:r w:rsidRPr="001462D2">
              <w:rPr>
                <w:rFonts w:asciiTheme="minorHAnsi" w:hAnsiTheme="minorHAnsi" w:cstheme="minorHAnsi"/>
                <w:iCs/>
                <w:color w:val="auto"/>
                <w:sz w:val="22"/>
                <w:szCs w:val="22"/>
              </w:rPr>
              <w:t>o Social and community access opportunities</w:t>
            </w:r>
          </w:p>
          <w:p w14:paraId="7C81B0DE" w14:textId="77777777" w:rsidR="00B32D87" w:rsidRPr="001462D2" w:rsidRDefault="00D648AC" w:rsidP="00926497">
            <w:pPr>
              <w:spacing w:before="120" w:after="60"/>
              <w:rPr>
                <w:rFonts w:asciiTheme="minorHAnsi" w:hAnsiTheme="minorHAnsi" w:cstheme="minorHAnsi"/>
                <w:iCs/>
                <w:color w:val="auto"/>
                <w:sz w:val="22"/>
                <w:szCs w:val="22"/>
              </w:rPr>
            </w:pPr>
            <w:r w:rsidRPr="001462D2">
              <w:rPr>
                <w:rFonts w:asciiTheme="minorHAnsi" w:hAnsiTheme="minorHAnsi" w:cstheme="minorHAnsi"/>
                <w:iCs/>
                <w:color w:val="auto"/>
                <w:sz w:val="22"/>
                <w:szCs w:val="22"/>
              </w:rPr>
              <w:t>Our strategy will have the greatest impact on those experiencing disadvantage, however</w:t>
            </w:r>
            <w:r w:rsidR="002028C8" w:rsidRPr="001462D2">
              <w:rPr>
                <w:rFonts w:asciiTheme="minorHAnsi" w:hAnsiTheme="minorHAnsi" w:cstheme="minorHAnsi"/>
                <w:iCs/>
                <w:color w:val="auto"/>
                <w:sz w:val="22"/>
                <w:szCs w:val="22"/>
              </w:rPr>
              <w:t>, it</w:t>
            </w:r>
            <w:r w:rsidRPr="001462D2">
              <w:rPr>
                <w:rFonts w:asciiTheme="minorHAnsi" w:hAnsiTheme="minorHAnsi" w:cstheme="minorHAnsi"/>
                <w:iCs/>
                <w:color w:val="auto"/>
                <w:sz w:val="22"/>
                <w:szCs w:val="22"/>
              </w:rPr>
              <w:t xml:space="preserve"> will support</w:t>
            </w:r>
            <w:r w:rsidR="00291136" w:rsidRPr="001462D2">
              <w:rPr>
                <w:rFonts w:asciiTheme="minorHAnsi" w:hAnsiTheme="minorHAnsi" w:cstheme="minorHAnsi"/>
                <w:iCs/>
                <w:color w:val="auto"/>
                <w:sz w:val="22"/>
                <w:szCs w:val="22"/>
              </w:rPr>
              <w:t>,</w:t>
            </w:r>
            <w:r w:rsidRPr="001462D2">
              <w:rPr>
                <w:rFonts w:asciiTheme="minorHAnsi" w:hAnsiTheme="minorHAnsi" w:cstheme="minorHAnsi"/>
                <w:iCs/>
                <w:color w:val="auto"/>
                <w:sz w:val="22"/>
                <w:szCs w:val="22"/>
              </w:rPr>
              <w:t xml:space="preserve"> and be of benefit to</w:t>
            </w:r>
            <w:r w:rsidR="002028C8" w:rsidRPr="001462D2">
              <w:rPr>
                <w:rFonts w:asciiTheme="minorHAnsi" w:hAnsiTheme="minorHAnsi" w:cstheme="minorHAnsi"/>
                <w:iCs/>
                <w:color w:val="auto"/>
                <w:sz w:val="22"/>
                <w:szCs w:val="22"/>
              </w:rPr>
              <w:t>,</w:t>
            </w:r>
            <w:r w:rsidRPr="001462D2">
              <w:rPr>
                <w:rFonts w:asciiTheme="minorHAnsi" w:hAnsiTheme="minorHAnsi" w:cstheme="minorHAnsi"/>
                <w:iCs/>
                <w:color w:val="auto"/>
                <w:sz w:val="22"/>
                <w:szCs w:val="22"/>
              </w:rPr>
              <w:t xml:space="preserve"> the </w:t>
            </w:r>
            <w:r w:rsidR="00291136" w:rsidRPr="001462D2">
              <w:rPr>
                <w:rFonts w:asciiTheme="minorHAnsi" w:hAnsiTheme="minorHAnsi" w:cstheme="minorHAnsi"/>
                <w:iCs/>
                <w:color w:val="auto"/>
                <w:sz w:val="22"/>
                <w:szCs w:val="22"/>
              </w:rPr>
              <w:t>whole academy community through</w:t>
            </w:r>
            <w:r w:rsidRPr="001462D2">
              <w:rPr>
                <w:rFonts w:asciiTheme="minorHAnsi" w:hAnsiTheme="minorHAnsi" w:cstheme="minorHAnsi"/>
                <w:iCs/>
                <w:color w:val="auto"/>
                <w:sz w:val="22"/>
                <w:szCs w:val="22"/>
              </w:rPr>
              <w:t xml:space="preserve"> a range of whole </w:t>
            </w:r>
            <w:r w:rsidR="00291136" w:rsidRPr="001462D2">
              <w:rPr>
                <w:rFonts w:asciiTheme="minorHAnsi" w:hAnsiTheme="minorHAnsi" w:cstheme="minorHAnsi"/>
                <w:iCs/>
                <w:color w:val="auto"/>
                <w:sz w:val="22"/>
                <w:szCs w:val="22"/>
              </w:rPr>
              <w:t>academy</w:t>
            </w:r>
            <w:r w:rsidRPr="001462D2">
              <w:rPr>
                <w:rFonts w:asciiTheme="minorHAnsi" w:hAnsiTheme="minorHAnsi" w:cstheme="minorHAnsi"/>
                <w:iCs/>
                <w:color w:val="auto"/>
                <w:sz w:val="22"/>
                <w:szCs w:val="22"/>
              </w:rPr>
              <w:t xml:space="preserve"> interventions and facilities. In the intended outcomes detailed below, it is clear that we will work towards improving attainment and outcomes for all.</w:t>
            </w:r>
          </w:p>
          <w:p w14:paraId="7C5452DB" w14:textId="71354368" w:rsidR="005F0022" w:rsidRPr="001462D2" w:rsidRDefault="00B32D87" w:rsidP="006F0826">
            <w:pPr>
              <w:spacing w:before="120" w:after="60"/>
              <w:rPr>
                <w:rFonts w:asciiTheme="minorHAnsi" w:hAnsiTheme="minorHAnsi" w:cstheme="minorHAnsi"/>
                <w:color w:val="auto"/>
                <w:sz w:val="22"/>
                <w:szCs w:val="22"/>
              </w:rPr>
            </w:pPr>
            <w:r w:rsidRPr="001462D2">
              <w:rPr>
                <w:rFonts w:asciiTheme="minorHAnsi" w:hAnsiTheme="minorHAnsi" w:cstheme="minorHAnsi"/>
                <w:iCs/>
                <w:color w:val="auto"/>
                <w:sz w:val="22"/>
                <w:szCs w:val="22"/>
              </w:rPr>
              <w:t>All</w:t>
            </w:r>
            <w:r w:rsidR="00D648AC" w:rsidRPr="001462D2">
              <w:rPr>
                <w:rFonts w:asciiTheme="minorHAnsi" w:hAnsiTheme="minorHAnsi" w:cstheme="minorHAnsi"/>
                <w:iCs/>
                <w:color w:val="auto"/>
                <w:sz w:val="22"/>
                <w:szCs w:val="22"/>
              </w:rPr>
              <w:t xml:space="preserve"> </w:t>
            </w:r>
            <w:r w:rsidRPr="001462D2">
              <w:rPr>
                <w:rFonts w:asciiTheme="minorHAnsi" w:hAnsiTheme="minorHAnsi" w:cstheme="minorHAnsi"/>
                <w:iCs/>
                <w:color w:val="auto"/>
                <w:sz w:val="22"/>
                <w:szCs w:val="22"/>
              </w:rPr>
              <w:t xml:space="preserve">pupils attending Purple Oaks Academy </w:t>
            </w:r>
            <w:r w:rsidR="00D648AC" w:rsidRPr="001462D2">
              <w:rPr>
                <w:rFonts w:asciiTheme="minorHAnsi" w:hAnsiTheme="minorHAnsi" w:cstheme="minorHAnsi"/>
                <w:iCs/>
                <w:color w:val="auto"/>
                <w:sz w:val="22"/>
                <w:szCs w:val="22"/>
              </w:rPr>
              <w:t>have</w:t>
            </w:r>
            <w:r w:rsidRPr="001462D2">
              <w:rPr>
                <w:rFonts w:asciiTheme="minorHAnsi" w:hAnsiTheme="minorHAnsi" w:cstheme="minorHAnsi"/>
                <w:iCs/>
                <w:color w:val="auto"/>
                <w:sz w:val="22"/>
                <w:szCs w:val="22"/>
              </w:rPr>
              <w:t xml:space="preserve"> an</w:t>
            </w:r>
            <w:r w:rsidR="00D648AC" w:rsidRPr="001462D2">
              <w:rPr>
                <w:rFonts w:asciiTheme="minorHAnsi" w:hAnsiTheme="minorHAnsi" w:cstheme="minorHAnsi"/>
                <w:iCs/>
                <w:color w:val="auto"/>
                <w:sz w:val="22"/>
                <w:szCs w:val="22"/>
              </w:rPr>
              <w:t xml:space="preserve"> EHCP</w:t>
            </w:r>
            <w:r w:rsidR="00A60333" w:rsidRPr="001462D2">
              <w:rPr>
                <w:rFonts w:asciiTheme="minorHAnsi" w:hAnsiTheme="minorHAnsi" w:cstheme="minorHAnsi"/>
                <w:iCs/>
                <w:color w:val="auto"/>
                <w:sz w:val="22"/>
                <w:szCs w:val="22"/>
              </w:rPr>
              <w:t xml:space="preserve">. </w:t>
            </w:r>
            <w:r w:rsidR="00D648AC" w:rsidRPr="001462D2">
              <w:rPr>
                <w:rFonts w:asciiTheme="minorHAnsi" w:hAnsiTheme="minorHAnsi" w:cstheme="minorHAnsi"/>
                <w:iCs/>
                <w:color w:val="auto"/>
                <w:sz w:val="22"/>
                <w:szCs w:val="22"/>
              </w:rPr>
              <w:t>We recogni</w:t>
            </w:r>
            <w:r w:rsidR="00A60333" w:rsidRPr="001462D2">
              <w:rPr>
                <w:rFonts w:asciiTheme="minorHAnsi" w:hAnsiTheme="minorHAnsi" w:cstheme="minorHAnsi"/>
                <w:iCs/>
                <w:color w:val="auto"/>
                <w:sz w:val="22"/>
                <w:szCs w:val="22"/>
              </w:rPr>
              <w:t>s</w:t>
            </w:r>
            <w:r w:rsidR="00D648AC" w:rsidRPr="001462D2">
              <w:rPr>
                <w:rFonts w:asciiTheme="minorHAnsi" w:hAnsiTheme="minorHAnsi" w:cstheme="minorHAnsi"/>
                <w:iCs/>
                <w:color w:val="auto"/>
                <w:sz w:val="22"/>
                <w:szCs w:val="22"/>
              </w:rPr>
              <w:t>e that communication and reading are the key to improving outcomes for our children, including the effective teaching of phonics and the support of each child’s communication skills. The overwhelming majority of our children in our school have a sensory</w:t>
            </w:r>
            <w:r w:rsidR="004B6D42">
              <w:rPr>
                <w:rFonts w:asciiTheme="minorHAnsi" w:hAnsiTheme="minorHAnsi" w:cstheme="minorHAnsi"/>
                <w:iCs/>
                <w:color w:val="auto"/>
                <w:sz w:val="22"/>
                <w:szCs w:val="22"/>
              </w:rPr>
              <w:t xml:space="preserve"> need and</w:t>
            </w:r>
            <w:r w:rsidR="00D648AC" w:rsidRPr="001462D2">
              <w:rPr>
                <w:rFonts w:asciiTheme="minorHAnsi" w:hAnsiTheme="minorHAnsi" w:cstheme="minorHAnsi"/>
                <w:iCs/>
                <w:color w:val="auto"/>
                <w:sz w:val="22"/>
                <w:szCs w:val="22"/>
              </w:rPr>
              <w:t xml:space="preserve"> outcome in their EHCP. The strategy acknowledges that children experiencing disadvantage may need additional support to access</w:t>
            </w:r>
            <w:r w:rsidR="00051A73" w:rsidRPr="001462D2">
              <w:rPr>
                <w:rFonts w:asciiTheme="minorHAnsi" w:hAnsiTheme="minorHAnsi" w:cstheme="minorHAnsi"/>
                <w:iCs/>
                <w:color w:val="auto"/>
                <w:sz w:val="22"/>
                <w:szCs w:val="22"/>
              </w:rPr>
              <w:t xml:space="preserve"> the</w:t>
            </w:r>
            <w:r w:rsidR="00D648AC" w:rsidRPr="001462D2">
              <w:rPr>
                <w:rFonts w:asciiTheme="minorHAnsi" w:hAnsiTheme="minorHAnsi" w:cstheme="minorHAnsi"/>
                <w:iCs/>
                <w:color w:val="auto"/>
                <w:sz w:val="22"/>
                <w:szCs w:val="22"/>
              </w:rPr>
              <w:t xml:space="preserve"> community and therefore it is an appropriate use of pupil premium to ensure that children are able to access community. </w:t>
            </w:r>
            <w:r w:rsidR="004E385F" w:rsidRPr="001462D2">
              <w:rPr>
                <w:rFonts w:asciiTheme="minorHAnsi" w:hAnsiTheme="minorHAnsi" w:cstheme="minorHAnsi"/>
                <w:iCs/>
                <w:color w:val="auto"/>
                <w:sz w:val="22"/>
                <w:szCs w:val="22"/>
              </w:rPr>
              <w:t xml:space="preserve">Our aim is to use pupil premium funding to help us achieve and sustain </w:t>
            </w:r>
            <w:r w:rsidR="00B72544" w:rsidRPr="001462D2">
              <w:rPr>
                <w:rFonts w:asciiTheme="minorHAnsi" w:hAnsiTheme="minorHAnsi" w:cstheme="minorHAnsi"/>
                <w:iCs/>
                <w:color w:val="auto"/>
                <w:sz w:val="22"/>
                <w:szCs w:val="22"/>
              </w:rPr>
              <w:t>positive outcomes</w:t>
            </w:r>
            <w:r w:rsidR="004E385F" w:rsidRPr="001462D2">
              <w:rPr>
                <w:rFonts w:asciiTheme="minorHAnsi" w:hAnsiTheme="minorHAnsi" w:cstheme="minorHAnsi"/>
                <w:iCs/>
                <w:color w:val="auto"/>
                <w:sz w:val="22"/>
                <w:szCs w:val="22"/>
              </w:rPr>
              <w:t xml:space="preserve"> for </w:t>
            </w:r>
            <w:r w:rsidR="00D51578" w:rsidRPr="001462D2">
              <w:rPr>
                <w:rFonts w:asciiTheme="minorHAnsi" w:hAnsiTheme="minorHAnsi" w:cstheme="minorHAnsi"/>
                <w:iCs/>
                <w:color w:val="auto"/>
                <w:sz w:val="22"/>
                <w:szCs w:val="22"/>
              </w:rPr>
              <w:t xml:space="preserve">our </w:t>
            </w:r>
            <w:r w:rsidR="004E385F" w:rsidRPr="001462D2">
              <w:rPr>
                <w:rFonts w:asciiTheme="minorHAnsi" w:hAnsiTheme="minorHAnsi" w:cstheme="minorHAnsi"/>
                <w:iCs/>
                <w:color w:val="auto"/>
                <w:sz w:val="22"/>
                <w:szCs w:val="22"/>
              </w:rPr>
              <w:t>disadvantaged pupils</w:t>
            </w:r>
            <w:r w:rsidR="00B72544" w:rsidRPr="001462D2">
              <w:rPr>
                <w:rFonts w:asciiTheme="minorHAnsi" w:hAnsiTheme="minorHAnsi" w:cstheme="minorHAnsi"/>
                <w:iCs/>
                <w:color w:val="auto"/>
                <w:sz w:val="22"/>
                <w:szCs w:val="22"/>
              </w:rPr>
              <w:t>.</w:t>
            </w:r>
            <w:r w:rsidR="009308AB" w:rsidRPr="001462D2">
              <w:rPr>
                <w:rFonts w:asciiTheme="minorHAnsi" w:hAnsiTheme="minorHAnsi" w:cstheme="minorHAnsi"/>
                <w:iCs/>
                <w:color w:val="auto"/>
                <w:sz w:val="22"/>
                <w:szCs w:val="22"/>
              </w:rPr>
              <w:t xml:space="preserve"> </w:t>
            </w:r>
          </w:p>
          <w:p w14:paraId="47DC5B11" w14:textId="17058C9E" w:rsidR="00A06969" w:rsidRPr="001462D2" w:rsidRDefault="008C599C" w:rsidP="00926497">
            <w:pPr>
              <w:spacing w:after="120"/>
              <w:rPr>
                <w:rFonts w:asciiTheme="minorHAnsi" w:hAnsiTheme="minorHAnsi" w:cstheme="minorHAnsi"/>
                <w:color w:val="auto"/>
                <w:sz w:val="22"/>
                <w:szCs w:val="22"/>
              </w:rPr>
            </w:pPr>
            <w:r w:rsidRPr="001462D2">
              <w:rPr>
                <w:rFonts w:asciiTheme="minorHAnsi" w:hAnsiTheme="minorHAnsi" w:cstheme="minorHAnsi"/>
                <w:color w:val="auto"/>
                <w:sz w:val="22"/>
                <w:szCs w:val="22"/>
              </w:rPr>
              <w:t>At the heart of our approach is h</w:t>
            </w:r>
            <w:r w:rsidR="00357E58" w:rsidRPr="001462D2">
              <w:rPr>
                <w:rFonts w:asciiTheme="minorHAnsi" w:hAnsiTheme="minorHAnsi" w:cstheme="minorHAnsi"/>
                <w:color w:val="auto"/>
                <w:sz w:val="22"/>
                <w:szCs w:val="22"/>
              </w:rPr>
              <w:t>igh-quality teaching</w:t>
            </w:r>
            <w:r w:rsidR="00717BE2" w:rsidRPr="001462D2">
              <w:rPr>
                <w:rFonts w:asciiTheme="minorHAnsi" w:hAnsiTheme="minorHAnsi" w:cstheme="minorHAnsi"/>
                <w:color w:val="auto"/>
                <w:sz w:val="22"/>
                <w:szCs w:val="22"/>
              </w:rPr>
              <w:t xml:space="preserve"> </w:t>
            </w:r>
            <w:r w:rsidR="00984A5B" w:rsidRPr="001462D2">
              <w:rPr>
                <w:rFonts w:asciiTheme="minorHAnsi" w:hAnsiTheme="minorHAnsi" w:cstheme="minorHAnsi"/>
                <w:color w:val="auto"/>
                <w:sz w:val="22"/>
                <w:szCs w:val="22"/>
              </w:rPr>
              <w:t xml:space="preserve">focussed on </w:t>
            </w:r>
            <w:r w:rsidR="009651C5" w:rsidRPr="001462D2">
              <w:rPr>
                <w:rFonts w:asciiTheme="minorHAnsi" w:hAnsiTheme="minorHAnsi" w:cstheme="minorHAnsi"/>
                <w:color w:val="auto"/>
                <w:sz w:val="22"/>
                <w:szCs w:val="22"/>
              </w:rPr>
              <w:t xml:space="preserve">areas </w:t>
            </w:r>
            <w:r w:rsidR="00E77546" w:rsidRPr="001462D2">
              <w:rPr>
                <w:rFonts w:asciiTheme="minorHAnsi" w:hAnsiTheme="minorHAnsi" w:cstheme="minorHAnsi"/>
                <w:color w:val="auto"/>
                <w:sz w:val="22"/>
                <w:szCs w:val="22"/>
              </w:rPr>
              <w:t>where</w:t>
            </w:r>
            <w:r w:rsidR="0033609E" w:rsidRPr="001462D2">
              <w:rPr>
                <w:rFonts w:asciiTheme="minorHAnsi" w:hAnsiTheme="minorHAnsi" w:cstheme="minorHAnsi"/>
                <w:color w:val="auto"/>
                <w:sz w:val="22"/>
                <w:szCs w:val="22"/>
              </w:rPr>
              <w:t xml:space="preserve"> </w:t>
            </w:r>
            <w:r w:rsidR="009651C5" w:rsidRPr="001462D2">
              <w:rPr>
                <w:rFonts w:asciiTheme="minorHAnsi" w:hAnsiTheme="minorHAnsi" w:cstheme="minorHAnsi"/>
                <w:color w:val="auto"/>
                <w:sz w:val="22"/>
                <w:szCs w:val="22"/>
              </w:rPr>
              <w:t xml:space="preserve">disadvantaged pupils </w:t>
            </w:r>
            <w:r w:rsidR="00AD074D" w:rsidRPr="001462D2">
              <w:rPr>
                <w:rFonts w:asciiTheme="minorHAnsi" w:hAnsiTheme="minorHAnsi" w:cstheme="minorHAnsi"/>
                <w:color w:val="auto"/>
                <w:sz w:val="22"/>
                <w:szCs w:val="22"/>
              </w:rPr>
              <w:t xml:space="preserve">require it </w:t>
            </w:r>
            <w:r w:rsidR="009651C5" w:rsidRPr="001462D2">
              <w:rPr>
                <w:rFonts w:asciiTheme="minorHAnsi" w:hAnsiTheme="minorHAnsi" w:cstheme="minorHAnsi"/>
                <w:color w:val="auto"/>
                <w:sz w:val="22"/>
                <w:szCs w:val="22"/>
              </w:rPr>
              <w:t>most</w:t>
            </w:r>
            <w:r w:rsidR="00BA29B2" w:rsidRPr="001462D2">
              <w:rPr>
                <w:rFonts w:asciiTheme="minorHAnsi" w:hAnsiTheme="minorHAnsi" w:cstheme="minorHAnsi"/>
                <w:color w:val="auto"/>
                <w:sz w:val="22"/>
                <w:szCs w:val="22"/>
              </w:rPr>
              <w:t>,</w:t>
            </w:r>
            <w:r w:rsidR="009651C5" w:rsidRPr="001462D2">
              <w:rPr>
                <w:rFonts w:asciiTheme="minorHAnsi" w:hAnsiTheme="minorHAnsi" w:cstheme="minorHAnsi"/>
                <w:color w:val="auto"/>
                <w:sz w:val="22"/>
                <w:szCs w:val="22"/>
              </w:rPr>
              <w:t xml:space="preserve"> targeted </w:t>
            </w:r>
            <w:r w:rsidR="008656D2" w:rsidRPr="001462D2">
              <w:rPr>
                <w:rFonts w:asciiTheme="minorHAnsi" w:hAnsiTheme="minorHAnsi" w:cstheme="minorHAnsi"/>
                <w:color w:val="auto"/>
                <w:sz w:val="22"/>
                <w:szCs w:val="22"/>
              </w:rPr>
              <w:t>support</w:t>
            </w:r>
            <w:r w:rsidR="00717BE2" w:rsidRPr="001462D2">
              <w:rPr>
                <w:rFonts w:asciiTheme="minorHAnsi" w:hAnsiTheme="minorHAnsi" w:cstheme="minorHAnsi"/>
                <w:color w:val="auto"/>
                <w:sz w:val="22"/>
                <w:szCs w:val="22"/>
              </w:rPr>
              <w:t xml:space="preserve"> based on </w:t>
            </w:r>
            <w:r w:rsidR="00996F91" w:rsidRPr="001462D2">
              <w:rPr>
                <w:rFonts w:asciiTheme="minorHAnsi" w:hAnsiTheme="minorHAnsi" w:cstheme="minorHAnsi"/>
                <w:color w:val="auto"/>
                <w:sz w:val="22"/>
                <w:szCs w:val="22"/>
              </w:rPr>
              <w:t xml:space="preserve">robust </w:t>
            </w:r>
            <w:r w:rsidR="00717BE2" w:rsidRPr="001462D2">
              <w:rPr>
                <w:rFonts w:asciiTheme="minorHAnsi" w:hAnsiTheme="minorHAnsi" w:cstheme="minorHAnsi"/>
                <w:color w:val="auto"/>
                <w:sz w:val="22"/>
                <w:szCs w:val="22"/>
              </w:rPr>
              <w:t>diagnostic assessment</w:t>
            </w:r>
            <w:r w:rsidR="000409FB" w:rsidRPr="001462D2">
              <w:rPr>
                <w:rFonts w:asciiTheme="minorHAnsi" w:hAnsiTheme="minorHAnsi" w:cstheme="minorHAnsi"/>
                <w:color w:val="auto"/>
                <w:sz w:val="22"/>
                <w:szCs w:val="22"/>
              </w:rPr>
              <w:t xml:space="preserve"> </w:t>
            </w:r>
            <w:r w:rsidR="008656D2" w:rsidRPr="001462D2">
              <w:rPr>
                <w:rFonts w:asciiTheme="minorHAnsi" w:hAnsiTheme="minorHAnsi" w:cstheme="minorHAnsi"/>
                <w:color w:val="auto"/>
                <w:sz w:val="22"/>
                <w:szCs w:val="22"/>
              </w:rPr>
              <w:t>of need</w:t>
            </w:r>
            <w:r w:rsidR="00BA29B2" w:rsidRPr="001462D2">
              <w:rPr>
                <w:rFonts w:asciiTheme="minorHAnsi" w:hAnsiTheme="minorHAnsi" w:cstheme="minorHAnsi"/>
                <w:color w:val="auto"/>
                <w:sz w:val="22"/>
                <w:szCs w:val="22"/>
              </w:rPr>
              <w:t>, and helping</w:t>
            </w:r>
            <w:r w:rsidR="009F3268" w:rsidRPr="001462D2">
              <w:rPr>
                <w:rFonts w:asciiTheme="minorHAnsi" w:hAnsiTheme="minorHAnsi" w:cstheme="minorHAnsi"/>
                <w:color w:val="auto"/>
                <w:sz w:val="22"/>
                <w:szCs w:val="22"/>
              </w:rPr>
              <w:t xml:space="preserve"> pupils </w:t>
            </w:r>
            <w:r w:rsidR="00E35B0F" w:rsidRPr="001462D2">
              <w:rPr>
                <w:rFonts w:asciiTheme="minorHAnsi" w:hAnsiTheme="minorHAnsi" w:cstheme="minorHAnsi"/>
                <w:color w:val="auto"/>
                <w:sz w:val="22"/>
                <w:szCs w:val="22"/>
              </w:rPr>
              <w:t>to</w:t>
            </w:r>
            <w:r w:rsidR="009F3268" w:rsidRPr="001462D2">
              <w:rPr>
                <w:rFonts w:asciiTheme="minorHAnsi" w:hAnsiTheme="minorHAnsi" w:cstheme="minorHAnsi"/>
                <w:color w:val="auto"/>
                <w:sz w:val="22"/>
                <w:szCs w:val="22"/>
              </w:rPr>
              <w:t xml:space="preserve"> </w:t>
            </w:r>
            <w:r w:rsidR="00734EBB" w:rsidRPr="001462D2">
              <w:rPr>
                <w:rFonts w:asciiTheme="minorHAnsi" w:hAnsiTheme="minorHAnsi" w:cstheme="minorHAnsi"/>
                <w:color w:val="auto"/>
                <w:sz w:val="22"/>
                <w:szCs w:val="22"/>
              </w:rPr>
              <w:t xml:space="preserve">access </w:t>
            </w:r>
            <w:r w:rsidR="00730E14" w:rsidRPr="001462D2">
              <w:rPr>
                <w:rFonts w:asciiTheme="minorHAnsi" w:hAnsiTheme="minorHAnsi" w:cstheme="minorHAnsi"/>
                <w:color w:val="auto"/>
                <w:sz w:val="22"/>
                <w:szCs w:val="22"/>
              </w:rPr>
              <w:t>a</w:t>
            </w:r>
            <w:r w:rsidR="00510D41" w:rsidRPr="001462D2">
              <w:rPr>
                <w:rFonts w:asciiTheme="minorHAnsi" w:hAnsiTheme="minorHAnsi" w:cstheme="minorHAnsi"/>
                <w:color w:val="auto"/>
                <w:sz w:val="22"/>
                <w:szCs w:val="22"/>
              </w:rPr>
              <w:t xml:space="preserve"> </w:t>
            </w:r>
            <w:r w:rsidR="007157BF" w:rsidRPr="001462D2">
              <w:rPr>
                <w:rFonts w:asciiTheme="minorHAnsi" w:hAnsiTheme="minorHAnsi" w:cstheme="minorHAnsi"/>
                <w:color w:val="auto"/>
                <w:sz w:val="22"/>
                <w:szCs w:val="22"/>
              </w:rPr>
              <w:t>broad and balanced</w:t>
            </w:r>
            <w:r w:rsidR="00510D41" w:rsidRPr="001462D2">
              <w:rPr>
                <w:rFonts w:asciiTheme="minorHAnsi" w:hAnsiTheme="minorHAnsi" w:cstheme="minorHAnsi"/>
                <w:color w:val="auto"/>
                <w:sz w:val="22"/>
                <w:szCs w:val="22"/>
              </w:rPr>
              <w:t xml:space="preserve"> curriculum.</w:t>
            </w:r>
            <w:r w:rsidR="00480E5E" w:rsidRPr="001462D2">
              <w:rPr>
                <w:rFonts w:asciiTheme="minorHAnsi" w:hAnsiTheme="minorHAnsi" w:cstheme="minorHAnsi"/>
                <w:color w:val="auto"/>
                <w:sz w:val="22"/>
                <w:szCs w:val="22"/>
              </w:rPr>
              <w:t xml:space="preserve"> </w:t>
            </w:r>
          </w:p>
          <w:p w14:paraId="2A7D54E9" w14:textId="5E43A92A" w:rsidR="00B72A26" w:rsidRPr="001462D2" w:rsidRDefault="008D173A" w:rsidP="00EC466E">
            <w:pPr>
              <w:spacing w:after="120"/>
              <w:rPr>
                <w:rFonts w:asciiTheme="minorHAnsi" w:hAnsiTheme="minorHAnsi" w:cstheme="minorHAnsi"/>
                <w:color w:val="auto"/>
                <w:sz w:val="22"/>
                <w:szCs w:val="22"/>
              </w:rPr>
            </w:pPr>
            <w:r w:rsidRPr="001462D2">
              <w:rPr>
                <w:rFonts w:asciiTheme="minorHAnsi" w:hAnsiTheme="minorHAnsi" w:cstheme="minorHAnsi"/>
                <w:color w:val="auto"/>
                <w:sz w:val="22"/>
                <w:szCs w:val="22"/>
              </w:rPr>
              <w:t xml:space="preserve">We will also provide disadvantaged pupils with support to develop independent life and social skills and ensure that </w:t>
            </w:r>
            <w:r w:rsidR="0023034B" w:rsidRPr="001462D2">
              <w:rPr>
                <w:rFonts w:asciiTheme="minorHAnsi" w:hAnsiTheme="minorHAnsi" w:cstheme="minorHAnsi"/>
                <w:color w:val="auto"/>
                <w:sz w:val="22"/>
                <w:szCs w:val="22"/>
              </w:rPr>
              <w:t>appropriate</w:t>
            </w:r>
            <w:r w:rsidRPr="001462D2">
              <w:rPr>
                <w:rFonts w:asciiTheme="minorHAnsi" w:hAnsiTheme="minorHAnsi" w:cstheme="minorHAnsi"/>
                <w:color w:val="auto"/>
                <w:sz w:val="22"/>
                <w:szCs w:val="22"/>
              </w:rPr>
              <w:t xml:space="preserve"> work experience, careers guidance and further and higher education guidance is available to all. </w:t>
            </w:r>
          </w:p>
        </w:tc>
      </w:tr>
    </w:tbl>
    <w:p w14:paraId="019B5F44" w14:textId="77777777" w:rsidR="00303016" w:rsidRPr="001462D2" w:rsidRDefault="00303016">
      <w:pPr>
        <w:suppressAutoHyphens w:val="0"/>
        <w:spacing w:after="0" w:line="240" w:lineRule="auto"/>
        <w:rPr>
          <w:rFonts w:asciiTheme="minorHAnsi" w:hAnsiTheme="minorHAnsi" w:cstheme="minorHAnsi"/>
          <w:b/>
          <w:color w:val="104F75"/>
          <w:sz w:val="22"/>
          <w:szCs w:val="22"/>
        </w:rPr>
      </w:pPr>
      <w:r w:rsidRPr="001462D2">
        <w:rPr>
          <w:rFonts w:asciiTheme="minorHAnsi" w:hAnsiTheme="minorHAnsi" w:cstheme="minorHAnsi"/>
          <w:sz w:val="22"/>
          <w:szCs w:val="22"/>
        </w:rPr>
        <w:br w:type="page"/>
      </w:r>
    </w:p>
    <w:p w14:paraId="2A7D54EB" w14:textId="0B1D643E" w:rsidR="00E66558" w:rsidRPr="001462D2" w:rsidRDefault="009D71E8" w:rsidP="00EC466E">
      <w:pPr>
        <w:pStyle w:val="Heading2"/>
        <w:spacing w:before="600"/>
        <w:rPr>
          <w:rFonts w:asciiTheme="minorHAnsi" w:hAnsiTheme="minorHAnsi" w:cstheme="minorHAnsi"/>
          <w:sz w:val="22"/>
          <w:szCs w:val="22"/>
        </w:rPr>
      </w:pPr>
      <w:r w:rsidRPr="001462D2">
        <w:rPr>
          <w:rFonts w:asciiTheme="minorHAnsi" w:hAnsiTheme="minorHAnsi" w:cstheme="minorHAnsi"/>
          <w:sz w:val="22"/>
          <w:szCs w:val="22"/>
        </w:rPr>
        <w:lastRenderedPageBreak/>
        <w:t>Challenges</w:t>
      </w:r>
    </w:p>
    <w:p w14:paraId="2A7D54EC" w14:textId="77777777" w:rsidR="00E66558" w:rsidRPr="001462D2" w:rsidRDefault="009D71E8" w:rsidP="00612C97">
      <w:pPr>
        <w:rPr>
          <w:rFonts w:asciiTheme="minorHAnsi" w:hAnsiTheme="minorHAnsi" w:cstheme="minorHAnsi"/>
          <w:sz w:val="22"/>
          <w:szCs w:val="22"/>
        </w:rPr>
      </w:pPr>
      <w:r w:rsidRPr="001462D2">
        <w:rPr>
          <w:rFonts w:asciiTheme="minorHAnsi" w:hAnsiTheme="minorHAnsi" w:cstheme="minorHAnsi"/>
          <w:bCs/>
          <w:sz w:val="22"/>
          <w:szCs w:val="22"/>
        </w:rPr>
        <w:t>This details</w:t>
      </w:r>
      <w:r w:rsidRPr="001462D2">
        <w:rPr>
          <w:rFonts w:asciiTheme="minorHAnsi" w:hAnsiTheme="minorHAnsi" w:cstheme="minorHAnsi"/>
          <w:sz w:val="22"/>
          <w:szCs w:val="22"/>
        </w:rPr>
        <w:t xml:space="preserve"> the key</w:t>
      </w:r>
      <w:r w:rsidRPr="001462D2">
        <w:rPr>
          <w:rFonts w:asciiTheme="minorHAnsi" w:hAnsiTheme="minorHAnsi" w:cstheme="minorHAnsi"/>
          <w:bCs/>
          <w:sz w:val="22"/>
          <w:szCs w:val="22"/>
        </w:rPr>
        <w:t xml:space="preserve"> </w:t>
      </w:r>
      <w:r w:rsidRPr="001462D2">
        <w:rPr>
          <w:rFonts w:asciiTheme="minorHAnsi" w:hAnsiTheme="minorHAnsi" w:cstheme="minorHAnsi"/>
          <w:sz w:val="22"/>
          <w:szCs w:val="22"/>
        </w:rPr>
        <w:t xml:space="preserve">challenges to </w:t>
      </w:r>
      <w:r w:rsidRPr="001462D2">
        <w:rPr>
          <w:rFonts w:asciiTheme="minorHAnsi" w:hAnsiTheme="minorHAnsi" w:cstheme="minorHAnsi"/>
          <w:bCs/>
          <w:sz w:val="22"/>
          <w:szCs w:val="22"/>
        </w:rPr>
        <w:t>achievement that we have</w:t>
      </w:r>
      <w:r w:rsidRPr="001462D2">
        <w:rPr>
          <w:rFonts w:asciiTheme="minorHAnsi" w:hAnsiTheme="minorHAnsi" w:cstheme="minorHAnsi"/>
          <w:sz w:val="22"/>
          <w:szCs w:val="22"/>
        </w:rPr>
        <w:t xml:space="preserve"> identified among </w:t>
      </w:r>
      <w:r w:rsidRPr="001462D2">
        <w:rPr>
          <w:rFonts w:asciiTheme="minorHAnsi" w:hAnsiTheme="minorHAnsi" w:cstheme="minorHAnsi"/>
          <w:bCs/>
          <w:sz w:val="22"/>
          <w:szCs w:val="22"/>
        </w:rPr>
        <w:t>our</w:t>
      </w:r>
      <w:r w:rsidRPr="001462D2">
        <w:rPr>
          <w:rFonts w:asciiTheme="minorHAnsi" w:hAnsiTheme="minorHAnsi" w:cstheme="minorHAnsi"/>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1462D2" w14:paraId="2A7D54EF" w14:textId="77777777" w:rsidTr="00A525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Pr="001462D2" w:rsidRDefault="009D71E8" w:rsidP="00926497">
            <w:pPr>
              <w:pStyle w:val="TableHeader"/>
              <w:ind w:left="0" w:right="0"/>
              <w:jc w:val="left"/>
              <w:rPr>
                <w:rFonts w:asciiTheme="minorHAnsi" w:hAnsiTheme="minorHAnsi" w:cstheme="minorHAnsi"/>
                <w:sz w:val="22"/>
                <w:szCs w:val="22"/>
              </w:rPr>
            </w:pPr>
            <w:r w:rsidRPr="001462D2">
              <w:rPr>
                <w:rFonts w:asciiTheme="minorHAnsi" w:hAnsiTheme="minorHAnsi" w:cstheme="minorHAnsi"/>
                <w:sz w:val="22"/>
                <w:szCs w:val="22"/>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Pr="001462D2" w:rsidRDefault="009D71E8" w:rsidP="00926497">
            <w:pPr>
              <w:pStyle w:val="TableHeader"/>
              <w:ind w:left="0" w:right="0"/>
              <w:jc w:val="left"/>
              <w:rPr>
                <w:rFonts w:asciiTheme="minorHAnsi" w:hAnsiTheme="minorHAnsi" w:cstheme="minorHAnsi"/>
                <w:sz w:val="22"/>
                <w:szCs w:val="22"/>
              </w:rPr>
            </w:pPr>
            <w:r w:rsidRPr="001462D2">
              <w:rPr>
                <w:rFonts w:asciiTheme="minorHAnsi" w:hAnsiTheme="minorHAnsi" w:cstheme="minorHAnsi"/>
                <w:sz w:val="22"/>
                <w:szCs w:val="22"/>
              </w:rPr>
              <w:t xml:space="preserve">Detail of challenge </w:t>
            </w:r>
          </w:p>
        </w:tc>
      </w:tr>
      <w:tr w:rsidR="00E66558" w:rsidRPr="001462D2" w14:paraId="2A7D54F2" w14:textId="77777777" w:rsidTr="00F125B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24892C9C" w:rsidR="00E66558" w:rsidRPr="001462D2" w:rsidRDefault="00176370" w:rsidP="00926497">
            <w:pPr>
              <w:pStyle w:val="TableRow"/>
              <w:ind w:left="0" w:right="0"/>
              <w:rPr>
                <w:rFonts w:asciiTheme="minorHAnsi" w:hAnsiTheme="minorHAnsi" w:cstheme="minorHAnsi"/>
                <w:sz w:val="22"/>
                <w:szCs w:val="22"/>
              </w:rPr>
            </w:pPr>
            <w:r w:rsidRPr="001462D2">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610811C6" w:rsidR="00767EC5" w:rsidRPr="001462D2" w:rsidRDefault="004859D0" w:rsidP="00926497">
            <w:pPr>
              <w:pStyle w:val="TableRowCentered"/>
              <w:spacing w:after="120"/>
              <w:ind w:left="0" w:right="0"/>
              <w:jc w:val="left"/>
              <w:rPr>
                <w:rFonts w:asciiTheme="minorHAnsi" w:hAnsiTheme="minorHAnsi" w:cstheme="minorHAnsi"/>
                <w:color w:val="auto"/>
                <w:sz w:val="22"/>
                <w:szCs w:val="22"/>
              </w:rPr>
            </w:pPr>
            <w:r w:rsidRPr="001462D2">
              <w:rPr>
                <w:rFonts w:asciiTheme="minorHAnsi" w:hAnsiTheme="minorHAnsi" w:cstheme="minorHAnsi"/>
                <w:color w:val="auto"/>
                <w:sz w:val="22"/>
                <w:szCs w:val="22"/>
              </w:rPr>
              <w:t xml:space="preserve">Our </w:t>
            </w:r>
            <w:r w:rsidR="00BD379D" w:rsidRPr="001462D2">
              <w:rPr>
                <w:rFonts w:asciiTheme="minorHAnsi" w:hAnsiTheme="minorHAnsi" w:cstheme="minorHAnsi"/>
                <w:color w:val="auto"/>
                <w:sz w:val="22"/>
                <w:szCs w:val="22"/>
              </w:rPr>
              <w:t>data</w:t>
            </w:r>
            <w:r w:rsidR="00530FDC" w:rsidRPr="001462D2">
              <w:rPr>
                <w:rFonts w:asciiTheme="minorHAnsi" w:hAnsiTheme="minorHAnsi" w:cstheme="minorHAnsi"/>
                <w:color w:val="auto"/>
                <w:sz w:val="22"/>
                <w:szCs w:val="22"/>
              </w:rPr>
              <w:t xml:space="preserve"> </w:t>
            </w:r>
            <w:r w:rsidR="003828E9" w:rsidRPr="001462D2">
              <w:rPr>
                <w:rFonts w:asciiTheme="minorHAnsi" w:hAnsiTheme="minorHAnsi" w:cstheme="minorHAnsi"/>
                <w:color w:val="auto"/>
                <w:sz w:val="22"/>
                <w:szCs w:val="22"/>
              </w:rPr>
              <w:t>show</w:t>
            </w:r>
            <w:r w:rsidR="00BD379D" w:rsidRPr="001462D2">
              <w:rPr>
                <w:rFonts w:asciiTheme="minorHAnsi" w:hAnsiTheme="minorHAnsi" w:cstheme="minorHAnsi"/>
                <w:color w:val="auto"/>
                <w:sz w:val="22"/>
                <w:szCs w:val="22"/>
              </w:rPr>
              <w:t>s</w:t>
            </w:r>
            <w:r w:rsidRPr="001462D2">
              <w:rPr>
                <w:rFonts w:asciiTheme="minorHAnsi" w:hAnsiTheme="minorHAnsi" w:cstheme="minorHAnsi"/>
                <w:color w:val="auto"/>
                <w:sz w:val="22"/>
                <w:szCs w:val="22"/>
              </w:rPr>
              <w:t xml:space="preserve"> that disadvantaged pupils are </w:t>
            </w:r>
            <w:r w:rsidR="00BC6020" w:rsidRPr="001462D2">
              <w:rPr>
                <w:rFonts w:asciiTheme="minorHAnsi" w:hAnsiTheme="minorHAnsi" w:cstheme="minorHAnsi"/>
                <w:color w:val="auto"/>
                <w:sz w:val="22"/>
                <w:szCs w:val="22"/>
              </w:rPr>
              <w:t xml:space="preserve">generally </w:t>
            </w:r>
            <w:r w:rsidRPr="001462D2">
              <w:rPr>
                <w:rFonts w:asciiTheme="minorHAnsi" w:hAnsiTheme="minorHAnsi" w:cstheme="minorHAnsi"/>
                <w:color w:val="auto"/>
                <w:sz w:val="22"/>
                <w:szCs w:val="22"/>
              </w:rPr>
              <w:t xml:space="preserve">more likely to </w:t>
            </w:r>
            <w:r w:rsidR="00BD379D" w:rsidRPr="001462D2">
              <w:rPr>
                <w:rFonts w:asciiTheme="minorHAnsi" w:hAnsiTheme="minorHAnsi" w:cstheme="minorHAnsi"/>
                <w:color w:val="auto"/>
                <w:sz w:val="22"/>
                <w:szCs w:val="22"/>
              </w:rPr>
              <w:t>be persistently absent</w:t>
            </w:r>
            <w:r w:rsidRPr="001462D2">
              <w:rPr>
                <w:rFonts w:asciiTheme="minorHAnsi" w:hAnsiTheme="minorHAnsi" w:cstheme="minorHAnsi"/>
                <w:color w:val="auto"/>
                <w:sz w:val="22"/>
                <w:szCs w:val="22"/>
              </w:rPr>
              <w:t xml:space="preserve"> </w:t>
            </w:r>
            <w:r w:rsidR="003563C3" w:rsidRPr="001462D2">
              <w:rPr>
                <w:rFonts w:asciiTheme="minorHAnsi" w:hAnsiTheme="minorHAnsi" w:cstheme="minorHAnsi"/>
                <w:color w:val="auto"/>
                <w:sz w:val="22"/>
                <w:szCs w:val="22"/>
              </w:rPr>
              <w:t>than</w:t>
            </w:r>
            <w:r w:rsidRPr="001462D2">
              <w:rPr>
                <w:rFonts w:asciiTheme="minorHAnsi" w:hAnsiTheme="minorHAnsi" w:cstheme="minorHAnsi"/>
                <w:color w:val="auto"/>
                <w:sz w:val="22"/>
                <w:szCs w:val="22"/>
              </w:rPr>
              <w:t xml:space="preserve"> </w:t>
            </w:r>
            <w:r w:rsidR="00860F51" w:rsidRPr="001462D2">
              <w:rPr>
                <w:rFonts w:asciiTheme="minorHAnsi" w:hAnsiTheme="minorHAnsi" w:cstheme="minorHAnsi"/>
                <w:color w:val="auto"/>
                <w:sz w:val="22"/>
                <w:szCs w:val="22"/>
              </w:rPr>
              <w:t>non-disadvantaged pupils in our school</w:t>
            </w:r>
            <w:r w:rsidRPr="001462D2">
              <w:rPr>
                <w:rFonts w:asciiTheme="minorHAnsi" w:hAnsiTheme="minorHAnsi" w:cstheme="minorHAnsi"/>
                <w:color w:val="auto"/>
                <w:sz w:val="22"/>
                <w:szCs w:val="22"/>
              </w:rPr>
              <w:t>.</w:t>
            </w:r>
          </w:p>
        </w:tc>
      </w:tr>
      <w:tr w:rsidR="00E66558" w:rsidRPr="001462D2" w14:paraId="2A7D54F5" w14:textId="77777777" w:rsidTr="003866D1">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2006DD6C" w:rsidR="00E66558" w:rsidRPr="001462D2" w:rsidRDefault="00176370" w:rsidP="00926497">
            <w:pPr>
              <w:pStyle w:val="TableRow"/>
              <w:ind w:left="0" w:right="0"/>
              <w:rPr>
                <w:rFonts w:asciiTheme="minorHAnsi" w:hAnsiTheme="minorHAnsi" w:cstheme="minorHAnsi"/>
                <w:sz w:val="22"/>
                <w:szCs w:val="22"/>
              </w:rPr>
            </w:pPr>
            <w:r w:rsidRPr="001462D2">
              <w:rPr>
                <w:rFonts w:asciiTheme="minorHAnsi" w:hAnsiTheme="minorHAnsi" w:cstheme="minorHAnsi"/>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52692B49" w:rsidR="00E66558" w:rsidRPr="001462D2" w:rsidRDefault="0041326A" w:rsidP="00926497">
            <w:pPr>
              <w:pStyle w:val="TableRowCentered"/>
              <w:spacing w:after="120"/>
              <w:ind w:left="0" w:right="0"/>
              <w:jc w:val="left"/>
              <w:rPr>
                <w:rFonts w:asciiTheme="minorHAnsi" w:hAnsiTheme="minorHAnsi" w:cstheme="minorHAnsi"/>
                <w:color w:val="auto"/>
                <w:sz w:val="22"/>
                <w:szCs w:val="22"/>
              </w:rPr>
            </w:pPr>
            <w:r w:rsidRPr="001462D2">
              <w:rPr>
                <w:rFonts w:asciiTheme="minorHAnsi" w:hAnsiTheme="minorHAnsi" w:cstheme="minorHAnsi"/>
                <w:color w:val="auto"/>
                <w:sz w:val="22"/>
                <w:szCs w:val="22"/>
              </w:rPr>
              <w:t xml:space="preserve">Our assessments, observations and discussions with pupils </w:t>
            </w:r>
            <w:r w:rsidR="003828E9" w:rsidRPr="001462D2">
              <w:rPr>
                <w:rFonts w:asciiTheme="minorHAnsi" w:hAnsiTheme="minorHAnsi" w:cstheme="minorHAnsi"/>
                <w:color w:val="auto"/>
                <w:sz w:val="22"/>
                <w:szCs w:val="22"/>
              </w:rPr>
              <w:t>show</w:t>
            </w:r>
            <w:r w:rsidRPr="001462D2">
              <w:rPr>
                <w:rFonts w:asciiTheme="minorHAnsi" w:hAnsiTheme="minorHAnsi" w:cstheme="minorHAnsi"/>
                <w:color w:val="auto"/>
                <w:sz w:val="22"/>
                <w:szCs w:val="22"/>
              </w:rPr>
              <w:t xml:space="preserve"> that </w:t>
            </w:r>
            <w:r w:rsidR="00F62FEF">
              <w:rPr>
                <w:rFonts w:asciiTheme="minorHAnsi" w:hAnsiTheme="minorHAnsi" w:cstheme="minorHAnsi"/>
                <w:color w:val="auto"/>
                <w:sz w:val="22"/>
                <w:szCs w:val="22"/>
              </w:rPr>
              <w:t>m</w:t>
            </w:r>
            <w:r w:rsidR="00886661" w:rsidRPr="001462D2">
              <w:rPr>
                <w:rFonts w:asciiTheme="minorHAnsi" w:hAnsiTheme="minorHAnsi" w:cstheme="minorHAnsi"/>
                <w:color w:val="auto"/>
                <w:sz w:val="22"/>
                <w:szCs w:val="22"/>
              </w:rPr>
              <w:t>any of our children have difficulties with communication and making their needs known. Our children need support to develop strategies to help them self- regulate, to understand how to keep themselves safe and to be able to participate in the wider community.</w:t>
            </w:r>
          </w:p>
        </w:tc>
      </w:tr>
      <w:tr w:rsidR="009708E6" w:rsidRPr="001462D2" w14:paraId="4D80C0AF" w14:textId="77777777" w:rsidTr="00235284">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1E8D8" w14:textId="583D3119" w:rsidR="009708E6" w:rsidRPr="001462D2" w:rsidRDefault="00176370" w:rsidP="00926497">
            <w:pPr>
              <w:pStyle w:val="TableRow"/>
              <w:ind w:left="0" w:right="0"/>
              <w:rPr>
                <w:rFonts w:asciiTheme="minorHAnsi" w:hAnsiTheme="minorHAnsi" w:cstheme="minorHAnsi"/>
                <w:sz w:val="22"/>
                <w:szCs w:val="22"/>
              </w:rPr>
            </w:pPr>
            <w:bookmarkStart w:id="16" w:name="_Toc443397160"/>
            <w:r w:rsidRPr="001462D2">
              <w:rPr>
                <w:rFonts w:asciiTheme="minorHAnsi" w:hAnsiTheme="minorHAnsi" w:cstheme="minorHAnsi"/>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4E7239" w14:textId="4420F46C" w:rsidR="009708E6" w:rsidRPr="001462D2" w:rsidRDefault="0023664E" w:rsidP="00926497">
            <w:pPr>
              <w:pStyle w:val="TableRowCentered"/>
              <w:spacing w:after="120"/>
              <w:ind w:left="0" w:right="0"/>
              <w:jc w:val="left"/>
              <w:rPr>
                <w:rFonts w:asciiTheme="minorHAnsi" w:hAnsiTheme="minorHAnsi" w:cstheme="minorHAnsi"/>
                <w:color w:val="auto"/>
                <w:sz w:val="22"/>
                <w:szCs w:val="22"/>
              </w:rPr>
            </w:pPr>
            <w:r w:rsidRPr="001462D2">
              <w:rPr>
                <w:rFonts w:asciiTheme="minorHAnsi" w:hAnsiTheme="minorHAnsi" w:cstheme="minorHAnsi"/>
                <w:color w:val="auto"/>
                <w:sz w:val="22"/>
                <w:szCs w:val="22"/>
              </w:rPr>
              <w:t>M</w:t>
            </w:r>
            <w:r w:rsidRPr="001462D2">
              <w:rPr>
                <w:rFonts w:asciiTheme="minorHAnsi" w:hAnsiTheme="minorHAnsi" w:cstheme="minorHAnsi"/>
                <w:color w:val="auto"/>
                <w:sz w:val="22"/>
                <w:szCs w:val="22"/>
              </w:rPr>
              <w:t>any of our children have limited access to wider community and cultural experiences, with families often citing difficulties in accessing transport and managing the complex needs of their children.</w:t>
            </w:r>
          </w:p>
        </w:tc>
      </w:tr>
      <w:tr w:rsidR="004424D3" w:rsidRPr="001462D2"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6C810F13" w:rsidR="004424D3" w:rsidRPr="001462D2" w:rsidRDefault="00176370" w:rsidP="00926497">
            <w:pPr>
              <w:pStyle w:val="TableRow"/>
              <w:ind w:left="0" w:right="0"/>
              <w:rPr>
                <w:rFonts w:asciiTheme="minorHAnsi" w:hAnsiTheme="minorHAnsi" w:cstheme="minorHAnsi"/>
                <w:sz w:val="22"/>
                <w:szCs w:val="22"/>
              </w:rPr>
            </w:pPr>
            <w:r w:rsidRPr="001462D2">
              <w:rPr>
                <w:rFonts w:asciiTheme="minorHAnsi" w:hAnsiTheme="minorHAnsi" w:cstheme="minorHAnsi"/>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5683ADC7" w:rsidR="00546B6D" w:rsidRPr="001462D2" w:rsidRDefault="00BC5CAA" w:rsidP="00926497">
            <w:pPr>
              <w:pStyle w:val="TableRowCentered"/>
              <w:spacing w:after="120"/>
              <w:ind w:left="0" w:right="0"/>
              <w:jc w:val="left"/>
              <w:rPr>
                <w:rFonts w:asciiTheme="minorHAnsi" w:hAnsiTheme="minorHAnsi" w:cstheme="minorHAnsi"/>
                <w:color w:val="auto"/>
                <w:sz w:val="22"/>
                <w:szCs w:val="22"/>
              </w:rPr>
            </w:pPr>
            <w:r w:rsidRPr="001462D2">
              <w:rPr>
                <w:rFonts w:asciiTheme="minorHAnsi" w:hAnsiTheme="minorHAnsi" w:cstheme="minorHAnsi"/>
                <w:color w:val="auto"/>
                <w:sz w:val="22"/>
                <w:szCs w:val="22"/>
              </w:rPr>
              <w:t>Our assessments</w:t>
            </w:r>
            <w:r w:rsidR="004A3351" w:rsidRPr="001462D2">
              <w:rPr>
                <w:rFonts w:asciiTheme="minorHAnsi" w:hAnsiTheme="minorHAnsi" w:cstheme="minorHAnsi"/>
                <w:color w:val="auto"/>
                <w:sz w:val="22"/>
                <w:szCs w:val="22"/>
              </w:rPr>
              <w:t xml:space="preserve">, </w:t>
            </w:r>
            <w:r w:rsidRPr="001462D2">
              <w:rPr>
                <w:rFonts w:asciiTheme="minorHAnsi" w:hAnsiTheme="minorHAnsi" w:cstheme="minorHAnsi"/>
                <w:color w:val="auto"/>
                <w:sz w:val="22"/>
                <w:szCs w:val="22"/>
              </w:rPr>
              <w:t xml:space="preserve">observations </w:t>
            </w:r>
            <w:r w:rsidR="004A3351" w:rsidRPr="001462D2">
              <w:rPr>
                <w:rFonts w:asciiTheme="minorHAnsi" w:hAnsiTheme="minorHAnsi" w:cstheme="minorHAnsi"/>
                <w:color w:val="auto"/>
                <w:sz w:val="22"/>
                <w:szCs w:val="22"/>
              </w:rPr>
              <w:t>and conversations</w:t>
            </w:r>
            <w:r w:rsidR="00F50597" w:rsidRPr="001462D2">
              <w:rPr>
                <w:rFonts w:asciiTheme="minorHAnsi" w:hAnsiTheme="minorHAnsi" w:cstheme="minorHAnsi"/>
                <w:color w:val="auto"/>
                <w:sz w:val="22"/>
                <w:szCs w:val="22"/>
              </w:rPr>
              <w:t xml:space="preserve"> with pupils</w:t>
            </w:r>
            <w:r w:rsidR="004A3351" w:rsidRPr="001462D2">
              <w:rPr>
                <w:rFonts w:asciiTheme="minorHAnsi" w:hAnsiTheme="minorHAnsi" w:cstheme="minorHAnsi"/>
                <w:color w:val="auto"/>
                <w:sz w:val="22"/>
                <w:szCs w:val="22"/>
              </w:rPr>
              <w:t xml:space="preserve"> indicate</w:t>
            </w:r>
            <w:r w:rsidRPr="001462D2">
              <w:rPr>
                <w:rFonts w:asciiTheme="minorHAnsi" w:hAnsiTheme="minorHAnsi" w:cstheme="minorHAnsi"/>
                <w:color w:val="auto"/>
                <w:sz w:val="22"/>
                <w:szCs w:val="22"/>
              </w:rPr>
              <w:t xml:space="preserve"> that d</w:t>
            </w:r>
            <w:r w:rsidR="007D4AD2" w:rsidRPr="001462D2">
              <w:rPr>
                <w:rFonts w:asciiTheme="minorHAnsi" w:hAnsiTheme="minorHAnsi" w:cstheme="minorHAnsi"/>
                <w:color w:val="auto"/>
                <w:sz w:val="22"/>
                <w:szCs w:val="22"/>
              </w:rPr>
              <w:t>isadvantaged</w:t>
            </w:r>
            <w:r w:rsidR="00802FF4" w:rsidRPr="001462D2">
              <w:rPr>
                <w:rFonts w:asciiTheme="minorHAnsi" w:hAnsiTheme="minorHAnsi" w:cstheme="minorHAnsi"/>
                <w:color w:val="auto"/>
                <w:sz w:val="22"/>
                <w:szCs w:val="22"/>
              </w:rPr>
              <w:t xml:space="preserve"> pupils often </w:t>
            </w:r>
            <w:r w:rsidR="00E648FB" w:rsidRPr="001462D2">
              <w:rPr>
                <w:rFonts w:asciiTheme="minorHAnsi" w:hAnsiTheme="minorHAnsi" w:cstheme="minorHAnsi"/>
                <w:color w:val="auto"/>
                <w:sz w:val="22"/>
                <w:szCs w:val="22"/>
              </w:rPr>
              <w:t>require additional support to d</w:t>
            </w:r>
            <w:r w:rsidR="004424D3" w:rsidRPr="001462D2">
              <w:rPr>
                <w:rFonts w:asciiTheme="minorHAnsi" w:hAnsiTheme="minorHAnsi" w:cstheme="minorHAnsi"/>
                <w:color w:val="auto"/>
                <w:sz w:val="22"/>
                <w:szCs w:val="22"/>
              </w:rPr>
              <w:t xml:space="preserve">evelop personal skills, </w:t>
            </w:r>
            <w:r w:rsidR="00717177" w:rsidRPr="001462D2">
              <w:rPr>
                <w:rFonts w:asciiTheme="minorHAnsi" w:hAnsiTheme="minorHAnsi" w:cstheme="minorHAnsi"/>
                <w:color w:val="auto"/>
                <w:sz w:val="22"/>
                <w:szCs w:val="22"/>
              </w:rPr>
              <w:t>e.g.,</w:t>
            </w:r>
            <w:r w:rsidR="004424D3" w:rsidRPr="001462D2">
              <w:rPr>
                <w:rFonts w:asciiTheme="minorHAnsi" w:hAnsiTheme="minorHAnsi" w:cstheme="minorHAnsi"/>
                <w:color w:val="auto"/>
                <w:sz w:val="22"/>
                <w:szCs w:val="22"/>
              </w:rPr>
              <w:t xml:space="preserve"> </w:t>
            </w:r>
            <w:r w:rsidR="001534D2" w:rsidRPr="001462D2">
              <w:rPr>
                <w:rFonts w:asciiTheme="minorHAnsi" w:hAnsiTheme="minorHAnsi" w:cstheme="minorHAnsi"/>
                <w:color w:val="auto"/>
                <w:sz w:val="22"/>
                <w:szCs w:val="22"/>
              </w:rPr>
              <w:t xml:space="preserve">independent </w:t>
            </w:r>
            <w:r w:rsidR="004424D3" w:rsidRPr="001462D2">
              <w:rPr>
                <w:rFonts w:asciiTheme="minorHAnsi" w:hAnsiTheme="minorHAnsi" w:cstheme="minorHAnsi"/>
                <w:color w:val="auto"/>
                <w:sz w:val="22"/>
                <w:szCs w:val="22"/>
              </w:rPr>
              <w:t>travel.</w:t>
            </w:r>
          </w:p>
        </w:tc>
      </w:tr>
      <w:tr w:rsidR="00CD3AB7" w:rsidRPr="001462D2" w14:paraId="7A0AD119"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41F83" w14:textId="721A9474" w:rsidR="00CD3AB7" w:rsidRPr="001462D2" w:rsidRDefault="00176370" w:rsidP="00926497">
            <w:pPr>
              <w:pStyle w:val="TableRow"/>
              <w:ind w:left="0" w:right="0"/>
              <w:rPr>
                <w:rFonts w:asciiTheme="minorHAnsi" w:hAnsiTheme="minorHAnsi" w:cstheme="minorHAnsi"/>
                <w:sz w:val="22"/>
                <w:szCs w:val="22"/>
              </w:rPr>
            </w:pPr>
            <w:r w:rsidRPr="001462D2">
              <w:rPr>
                <w:rFonts w:asciiTheme="minorHAnsi" w:hAnsiTheme="minorHAnsi" w:cstheme="minorHAnsi"/>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F9D26F" w14:textId="4A904C88" w:rsidR="00CD3AB7" w:rsidRPr="001462D2" w:rsidRDefault="00CD3AB7" w:rsidP="00926497">
            <w:pPr>
              <w:pStyle w:val="TableRowCentered"/>
              <w:spacing w:after="120"/>
              <w:ind w:left="0" w:right="0"/>
              <w:jc w:val="left"/>
              <w:rPr>
                <w:rFonts w:asciiTheme="minorHAnsi" w:hAnsiTheme="minorHAnsi" w:cstheme="minorHAnsi"/>
                <w:color w:val="auto"/>
                <w:sz w:val="22"/>
                <w:szCs w:val="22"/>
              </w:rPr>
            </w:pPr>
            <w:r w:rsidRPr="001462D2">
              <w:rPr>
                <w:rFonts w:asciiTheme="minorHAnsi" w:hAnsiTheme="minorHAnsi" w:cstheme="minorHAnsi"/>
                <w:color w:val="auto"/>
                <w:sz w:val="22"/>
                <w:szCs w:val="22"/>
              </w:rPr>
              <w:t>Our data shows that disadvantaged pupils typical regulate their behaviour as well as their non disadvantaged peers. However, they are more likely to be suspended</w:t>
            </w:r>
            <w:r w:rsidR="0075200E">
              <w:rPr>
                <w:rFonts w:asciiTheme="minorHAnsi" w:hAnsiTheme="minorHAnsi" w:cstheme="minorHAnsi"/>
                <w:color w:val="auto"/>
                <w:sz w:val="22"/>
                <w:szCs w:val="22"/>
              </w:rPr>
              <w:t xml:space="preserve"> (although there is no statistically significant difference due to the low rates of suspension)</w:t>
            </w:r>
            <w:r w:rsidRPr="001462D2">
              <w:rPr>
                <w:rFonts w:asciiTheme="minorHAnsi" w:hAnsiTheme="minorHAnsi" w:cstheme="minorHAnsi"/>
                <w:color w:val="auto"/>
                <w:sz w:val="22"/>
                <w:szCs w:val="22"/>
              </w:rPr>
              <w:t xml:space="preserve">. </w:t>
            </w:r>
          </w:p>
        </w:tc>
      </w:tr>
    </w:tbl>
    <w:p w14:paraId="2A7D54FF" w14:textId="77777777" w:rsidR="00E66558" w:rsidRPr="001462D2" w:rsidRDefault="009D71E8" w:rsidP="00EC466E">
      <w:pPr>
        <w:pStyle w:val="Heading2"/>
        <w:spacing w:before="600"/>
        <w:rPr>
          <w:rFonts w:asciiTheme="minorHAnsi" w:hAnsiTheme="minorHAnsi" w:cstheme="minorHAnsi"/>
          <w:sz w:val="22"/>
          <w:szCs w:val="22"/>
        </w:rPr>
      </w:pPr>
      <w:r w:rsidRPr="001462D2">
        <w:rPr>
          <w:rFonts w:asciiTheme="minorHAnsi" w:hAnsiTheme="minorHAnsi" w:cstheme="minorHAnsi"/>
          <w:sz w:val="22"/>
          <w:szCs w:val="22"/>
        </w:rPr>
        <w:t xml:space="preserve">Intended outcomes </w:t>
      </w:r>
    </w:p>
    <w:p w14:paraId="2A7D5500" w14:textId="77777777" w:rsidR="00E66558" w:rsidRPr="001462D2" w:rsidRDefault="009D71E8" w:rsidP="00EC466E">
      <w:pPr>
        <w:rPr>
          <w:rFonts w:asciiTheme="minorHAnsi" w:hAnsiTheme="minorHAnsi" w:cstheme="minorHAnsi"/>
          <w:sz w:val="22"/>
          <w:szCs w:val="22"/>
        </w:rPr>
      </w:pPr>
      <w:r w:rsidRPr="001462D2">
        <w:rPr>
          <w:rFonts w:asciiTheme="minorHAnsi" w:hAnsiTheme="minorHAnsi" w:cstheme="minorHAnsi"/>
          <w:color w:val="auto"/>
          <w:sz w:val="22"/>
          <w:szCs w:val="22"/>
        </w:rPr>
        <w:t xml:space="preserve">This explains the outcomes we are aiming for </w:t>
      </w:r>
      <w:r w:rsidRPr="001462D2">
        <w:rPr>
          <w:rFonts w:asciiTheme="minorHAnsi" w:hAnsiTheme="minorHAnsi" w:cstheme="minorHAnsi"/>
          <w:b/>
          <w:bCs/>
          <w:color w:val="auto"/>
          <w:sz w:val="22"/>
          <w:szCs w:val="22"/>
        </w:rPr>
        <w:t>by the end of our current strategy plan</w:t>
      </w:r>
      <w:r w:rsidRPr="001462D2">
        <w:rPr>
          <w:rFonts w:asciiTheme="minorHAnsi" w:hAnsiTheme="minorHAnsi" w:cstheme="minorHAnsi"/>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1462D2" w14:paraId="2A7D5503" w14:textId="77777777" w:rsidTr="00A525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Pr="001462D2" w:rsidRDefault="009D71E8" w:rsidP="00437F13">
            <w:pPr>
              <w:pStyle w:val="TableHeader"/>
              <w:ind w:left="0" w:right="0"/>
              <w:jc w:val="left"/>
              <w:rPr>
                <w:rFonts w:asciiTheme="minorHAnsi" w:hAnsiTheme="minorHAnsi" w:cstheme="minorHAnsi"/>
                <w:sz w:val="22"/>
                <w:szCs w:val="22"/>
              </w:rPr>
            </w:pPr>
            <w:r w:rsidRPr="001462D2">
              <w:rPr>
                <w:rFonts w:asciiTheme="minorHAnsi" w:hAnsiTheme="minorHAnsi" w:cstheme="minorHAnsi"/>
                <w:sz w:val="22"/>
                <w:szCs w:val="22"/>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Pr="001462D2" w:rsidRDefault="009D71E8" w:rsidP="00437F13">
            <w:pPr>
              <w:pStyle w:val="TableHeader"/>
              <w:ind w:left="0" w:right="0"/>
              <w:jc w:val="left"/>
              <w:rPr>
                <w:rFonts w:asciiTheme="minorHAnsi" w:hAnsiTheme="minorHAnsi" w:cstheme="minorHAnsi"/>
                <w:sz w:val="22"/>
                <w:szCs w:val="22"/>
              </w:rPr>
            </w:pPr>
            <w:r w:rsidRPr="001462D2">
              <w:rPr>
                <w:rFonts w:asciiTheme="minorHAnsi" w:hAnsiTheme="minorHAnsi" w:cstheme="minorHAnsi"/>
                <w:sz w:val="22"/>
                <w:szCs w:val="22"/>
              </w:rPr>
              <w:t>Success criteria</w:t>
            </w:r>
          </w:p>
        </w:tc>
      </w:tr>
      <w:tr w:rsidR="005F348B" w:rsidRPr="001462D2" w14:paraId="321EF98C" w14:textId="77777777" w:rsidTr="00F125B5">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E2B2DA" w14:textId="5ACACE4F" w:rsidR="005F348B" w:rsidRPr="001462D2" w:rsidRDefault="00AF31D2" w:rsidP="00437F13">
            <w:pPr>
              <w:spacing w:before="60" w:after="60" w:line="240" w:lineRule="auto"/>
              <w:textAlignment w:val="baseline"/>
              <w:rPr>
                <w:rFonts w:asciiTheme="minorHAnsi" w:hAnsiTheme="minorHAnsi" w:cstheme="minorHAnsi"/>
                <w:color w:val="auto"/>
                <w:sz w:val="22"/>
                <w:szCs w:val="22"/>
                <w:lang w:eastAsia="en-US"/>
              </w:rPr>
            </w:pPr>
            <w:r w:rsidRPr="001462D2">
              <w:rPr>
                <w:rFonts w:asciiTheme="minorHAnsi" w:hAnsiTheme="minorHAnsi" w:cstheme="minorHAnsi"/>
                <w:color w:val="auto"/>
                <w:sz w:val="22"/>
                <w:szCs w:val="22"/>
                <w:lang w:eastAsia="en-US"/>
              </w:rPr>
              <w:t>Improved rat</w:t>
            </w:r>
            <w:r w:rsidR="00925D09" w:rsidRPr="001462D2">
              <w:rPr>
                <w:rFonts w:asciiTheme="minorHAnsi" w:hAnsiTheme="minorHAnsi" w:cstheme="minorHAnsi"/>
                <w:color w:val="auto"/>
                <w:sz w:val="22"/>
                <w:szCs w:val="22"/>
                <w:lang w:eastAsia="en-US"/>
              </w:rPr>
              <w:t>e</w:t>
            </w:r>
            <w:r w:rsidRPr="001462D2">
              <w:rPr>
                <w:rFonts w:asciiTheme="minorHAnsi" w:hAnsiTheme="minorHAnsi" w:cstheme="minorHAnsi"/>
                <w:color w:val="auto"/>
                <w:sz w:val="22"/>
                <w:szCs w:val="22"/>
                <w:lang w:eastAsia="en-US"/>
              </w:rPr>
              <w:t>s of attendance for disadvantaged pupil</w:t>
            </w:r>
            <w:r w:rsidR="00172F7F" w:rsidRPr="001462D2">
              <w:rPr>
                <w:rFonts w:asciiTheme="minorHAnsi" w:hAnsiTheme="minorHAnsi" w:cstheme="minorHAnsi"/>
                <w:color w:val="auto"/>
                <w:sz w:val="22"/>
                <w:szCs w:val="22"/>
                <w:lang w:eastAsia="en-US"/>
              </w:rPr>
              <w:t>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F43196" w14:textId="3115B1B5" w:rsidR="005F348B" w:rsidRPr="001462D2" w:rsidRDefault="00AF31D2" w:rsidP="00437F13">
            <w:pPr>
              <w:spacing w:before="60" w:after="120" w:line="240" w:lineRule="auto"/>
              <w:textAlignment w:val="baseline"/>
              <w:rPr>
                <w:rFonts w:asciiTheme="minorHAnsi" w:hAnsiTheme="minorHAnsi" w:cstheme="minorHAnsi"/>
                <w:color w:val="auto"/>
                <w:sz w:val="22"/>
                <w:szCs w:val="22"/>
                <w:lang w:eastAsia="en-US"/>
              </w:rPr>
            </w:pPr>
            <w:r w:rsidRPr="001462D2">
              <w:rPr>
                <w:rFonts w:asciiTheme="minorHAnsi" w:hAnsiTheme="minorHAnsi" w:cstheme="minorHAnsi"/>
                <w:color w:val="auto"/>
                <w:sz w:val="22"/>
                <w:szCs w:val="22"/>
                <w:lang w:eastAsia="en-US"/>
              </w:rPr>
              <w:t xml:space="preserve">A decrease in the percentage of disadvantaged pupils who are persistently absent and data shows a closing of the gap to their non disadvantaged peers. </w:t>
            </w:r>
          </w:p>
        </w:tc>
      </w:tr>
      <w:tr w:rsidR="00B02317" w:rsidRPr="001462D2" w14:paraId="1302601C" w14:textId="77777777" w:rsidTr="00235284">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EF39FD" w14:textId="5D742DF5" w:rsidR="00B02317" w:rsidRPr="001462D2" w:rsidRDefault="00B02317" w:rsidP="00437F13">
            <w:pPr>
              <w:pStyle w:val="TableRow"/>
              <w:spacing w:after="120"/>
              <w:ind w:left="0" w:right="0"/>
              <w:rPr>
                <w:rFonts w:asciiTheme="minorHAnsi" w:hAnsiTheme="minorHAnsi" w:cstheme="minorHAnsi"/>
                <w:color w:val="auto"/>
                <w:sz w:val="22"/>
                <w:szCs w:val="22"/>
              </w:rPr>
            </w:pPr>
            <w:r w:rsidRPr="001462D2">
              <w:rPr>
                <w:rFonts w:asciiTheme="minorHAnsi" w:hAnsiTheme="minorHAnsi" w:cstheme="minorHAnsi"/>
                <w:color w:val="auto"/>
                <w:sz w:val="22"/>
                <w:szCs w:val="22"/>
              </w:rPr>
              <w:t>Pupils can use a range of communication systems to aid their understanding and to develop expressive communication skills.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06F15" w14:textId="4B81E3A7" w:rsidR="00B02317" w:rsidRPr="001462D2" w:rsidRDefault="00D946CF" w:rsidP="00437F13">
            <w:pPr>
              <w:spacing w:before="60" w:after="60" w:line="240" w:lineRule="auto"/>
              <w:textAlignment w:val="baseline"/>
              <w:rPr>
                <w:rFonts w:asciiTheme="minorHAnsi" w:hAnsiTheme="minorHAnsi" w:cstheme="minorHAnsi"/>
                <w:color w:val="auto"/>
                <w:sz w:val="22"/>
                <w:szCs w:val="22"/>
                <w:lang w:eastAsia="en-US"/>
              </w:rPr>
            </w:pPr>
            <w:r w:rsidRPr="001462D2">
              <w:rPr>
                <w:rFonts w:asciiTheme="minorHAnsi" w:hAnsiTheme="minorHAnsi" w:cstheme="minorHAnsi"/>
                <w:color w:val="auto"/>
                <w:sz w:val="22"/>
                <w:szCs w:val="22"/>
              </w:rPr>
              <w:t xml:space="preserve">Increased numbers of students </w:t>
            </w:r>
            <w:r w:rsidR="00AB0CBF" w:rsidRPr="001462D2">
              <w:rPr>
                <w:rFonts w:asciiTheme="minorHAnsi" w:hAnsiTheme="minorHAnsi" w:cstheme="minorHAnsi"/>
                <w:color w:val="auto"/>
                <w:sz w:val="22"/>
                <w:szCs w:val="22"/>
              </w:rPr>
              <w:t>can</w:t>
            </w:r>
            <w:r w:rsidRPr="001462D2">
              <w:rPr>
                <w:rFonts w:asciiTheme="minorHAnsi" w:hAnsiTheme="minorHAnsi" w:cstheme="minorHAnsi"/>
                <w:color w:val="auto"/>
                <w:sz w:val="22"/>
                <w:szCs w:val="22"/>
              </w:rPr>
              <w:t xml:space="preserve"> use their chosen communication method to express their needs as evidenced through their Personal Learning Goals and </w:t>
            </w:r>
            <w:r w:rsidR="00B02317" w:rsidRPr="001462D2">
              <w:rPr>
                <w:rFonts w:asciiTheme="minorHAnsi" w:hAnsiTheme="minorHAnsi" w:cstheme="minorHAnsi"/>
                <w:color w:val="auto"/>
                <w:sz w:val="22"/>
                <w:szCs w:val="22"/>
              </w:rPr>
              <w:t>EHC pla</w:t>
            </w:r>
            <w:r w:rsidRPr="001462D2">
              <w:rPr>
                <w:rFonts w:asciiTheme="minorHAnsi" w:hAnsiTheme="minorHAnsi" w:cstheme="minorHAnsi"/>
                <w:color w:val="auto"/>
                <w:sz w:val="22"/>
                <w:szCs w:val="22"/>
              </w:rPr>
              <w:t>n</w:t>
            </w:r>
            <w:r w:rsidR="00B02317" w:rsidRPr="001462D2">
              <w:rPr>
                <w:rFonts w:asciiTheme="minorHAnsi" w:hAnsiTheme="minorHAnsi" w:cstheme="minorHAnsi"/>
                <w:color w:val="auto"/>
                <w:sz w:val="22"/>
                <w:szCs w:val="22"/>
              </w:rPr>
              <w:t xml:space="preserve"> outcomes.</w:t>
            </w:r>
          </w:p>
        </w:tc>
      </w:tr>
      <w:tr w:rsidR="00E66558" w:rsidRPr="001462D2"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38F24658" w:rsidR="00E66558" w:rsidRPr="001462D2" w:rsidRDefault="004D1D2D" w:rsidP="00437F13">
            <w:pPr>
              <w:pStyle w:val="TableRow"/>
              <w:spacing w:after="120"/>
              <w:ind w:left="0" w:right="0"/>
              <w:rPr>
                <w:rFonts w:asciiTheme="minorHAnsi" w:hAnsiTheme="minorHAnsi" w:cstheme="minorHAnsi"/>
                <w:color w:val="auto"/>
                <w:sz w:val="22"/>
                <w:szCs w:val="22"/>
              </w:rPr>
            </w:pPr>
            <w:r w:rsidRPr="001462D2">
              <w:rPr>
                <w:rFonts w:asciiTheme="minorHAnsi" w:hAnsiTheme="minorHAnsi" w:cstheme="minorHAnsi"/>
                <w:color w:val="auto"/>
                <w:sz w:val="22"/>
                <w:szCs w:val="22"/>
              </w:rPr>
              <w:t>Disadvantaged p</w:t>
            </w:r>
            <w:r w:rsidR="006B502C" w:rsidRPr="001462D2">
              <w:rPr>
                <w:rFonts w:asciiTheme="minorHAnsi" w:hAnsiTheme="minorHAnsi" w:cstheme="minorHAnsi"/>
                <w:color w:val="auto"/>
                <w:sz w:val="22"/>
                <w:szCs w:val="22"/>
              </w:rPr>
              <w:t xml:space="preserve">upils </w:t>
            </w:r>
            <w:r w:rsidR="00131615" w:rsidRPr="001462D2">
              <w:rPr>
                <w:rFonts w:asciiTheme="minorHAnsi" w:hAnsiTheme="minorHAnsi" w:cstheme="minorHAnsi"/>
                <w:color w:val="auto"/>
                <w:sz w:val="22"/>
                <w:szCs w:val="22"/>
              </w:rPr>
              <w:t xml:space="preserve">have </w:t>
            </w:r>
            <w:r w:rsidR="0021464D" w:rsidRPr="001462D2">
              <w:rPr>
                <w:rFonts w:asciiTheme="minorHAnsi" w:hAnsiTheme="minorHAnsi" w:cstheme="minorHAnsi"/>
                <w:color w:val="auto"/>
                <w:sz w:val="22"/>
                <w:szCs w:val="22"/>
              </w:rPr>
              <w:t>greater</w:t>
            </w:r>
            <w:r w:rsidR="00F751CF" w:rsidRPr="001462D2">
              <w:rPr>
                <w:rFonts w:asciiTheme="minorHAnsi" w:hAnsiTheme="minorHAnsi" w:cstheme="minorHAnsi"/>
                <w:color w:val="auto"/>
                <w:sz w:val="22"/>
                <w:szCs w:val="22"/>
              </w:rPr>
              <w:t xml:space="preserve"> </w:t>
            </w:r>
            <w:r w:rsidR="006B502C" w:rsidRPr="001462D2">
              <w:rPr>
                <w:rFonts w:asciiTheme="minorHAnsi" w:hAnsiTheme="minorHAnsi" w:cstheme="minorHAnsi"/>
                <w:color w:val="auto"/>
                <w:sz w:val="22"/>
                <w:szCs w:val="22"/>
              </w:rPr>
              <w:t>confiden</w:t>
            </w:r>
            <w:r w:rsidR="00D27A9F" w:rsidRPr="001462D2">
              <w:rPr>
                <w:rFonts w:asciiTheme="minorHAnsi" w:hAnsiTheme="minorHAnsi" w:cstheme="minorHAnsi"/>
                <w:color w:val="auto"/>
                <w:sz w:val="22"/>
                <w:szCs w:val="22"/>
              </w:rPr>
              <w:t>ce</w:t>
            </w:r>
            <w:r w:rsidR="006B502C" w:rsidRPr="001462D2">
              <w:rPr>
                <w:rFonts w:asciiTheme="minorHAnsi" w:hAnsiTheme="minorHAnsi" w:cstheme="minorHAnsi"/>
                <w:color w:val="auto"/>
                <w:sz w:val="22"/>
                <w:szCs w:val="22"/>
              </w:rPr>
              <w:t xml:space="preserve"> and independen</w:t>
            </w:r>
            <w:r w:rsidR="00D27A9F" w:rsidRPr="001462D2">
              <w:rPr>
                <w:rFonts w:asciiTheme="minorHAnsi" w:hAnsiTheme="minorHAnsi" w:cstheme="minorHAnsi"/>
                <w:color w:val="auto"/>
                <w:sz w:val="22"/>
                <w:szCs w:val="22"/>
              </w:rPr>
              <w:t>ce</w:t>
            </w:r>
            <w:r w:rsidR="00AB5DE7" w:rsidRPr="001462D2">
              <w:rPr>
                <w:rFonts w:asciiTheme="minorHAnsi" w:hAnsiTheme="minorHAnsi" w:cstheme="minorHAnsi"/>
                <w:color w:val="auto"/>
                <w:sz w:val="22"/>
                <w:szCs w:val="22"/>
              </w:rPr>
              <w:t xml:space="preserve"> to help them engage </w:t>
            </w:r>
            <w:r w:rsidR="00752147" w:rsidRPr="001462D2">
              <w:rPr>
                <w:rFonts w:asciiTheme="minorHAnsi" w:hAnsiTheme="minorHAnsi" w:cstheme="minorHAnsi"/>
                <w:color w:val="auto"/>
                <w:sz w:val="22"/>
                <w:szCs w:val="22"/>
              </w:rPr>
              <w:t>more with the wider community and prepare for adulthood</w:t>
            </w:r>
            <w:r w:rsidR="00A53832" w:rsidRPr="001462D2">
              <w:rPr>
                <w:rFonts w:asciiTheme="minorHAnsi" w:hAnsiTheme="minorHAnsi" w:cstheme="minorHAnsi"/>
                <w:color w:val="auto"/>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61C17B62" w:rsidR="00E66558" w:rsidRPr="001462D2" w:rsidRDefault="0021464D" w:rsidP="00437F13">
            <w:pPr>
              <w:pStyle w:val="TableRowCentered"/>
              <w:spacing w:after="120"/>
              <w:ind w:left="0" w:right="0"/>
              <w:jc w:val="left"/>
              <w:rPr>
                <w:rFonts w:asciiTheme="minorHAnsi" w:hAnsiTheme="minorHAnsi" w:cstheme="minorHAnsi"/>
                <w:color w:val="auto"/>
                <w:sz w:val="22"/>
                <w:szCs w:val="22"/>
              </w:rPr>
            </w:pPr>
            <w:r w:rsidRPr="001462D2">
              <w:rPr>
                <w:rFonts w:asciiTheme="minorHAnsi" w:hAnsiTheme="minorHAnsi" w:cstheme="minorHAnsi"/>
                <w:color w:val="auto"/>
                <w:sz w:val="22"/>
                <w:szCs w:val="22"/>
              </w:rPr>
              <w:t>Through</w:t>
            </w:r>
            <w:r w:rsidR="00DA4460" w:rsidRPr="001462D2">
              <w:rPr>
                <w:rFonts w:asciiTheme="minorHAnsi" w:hAnsiTheme="minorHAnsi" w:cstheme="minorHAnsi"/>
                <w:color w:val="auto"/>
                <w:sz w:val="22"/>
                <w:szCs w:val="22"/>
              </w:rPr>
              <w:t xml:space="preserve"> observations and discussions with pupils and their families</w:t>
            </w:r>
            <w:r w:rsidR="00304763" w:rsidRPr="001462D2">
              <w:rPr>
                <w:rFonts w:asciiTheme="minorHAnsi" w:hAnsiTheme="minorHAnsi" w:cstheme="minorHAnsi"/>
                <w:color w:val="auto"/>
                <w:sz w:val="22"/>
                <w:szCs w:val="22"/>
              </w:rPr>
              <w:t>.</w:t>
            </w:r>
            <w:r w:rsidR="00DA4460" w:rsidRPr="001462D2">
              <w:rPr>
                <w:rFonts w:asciiTheme="minorHAnsi" w:hAnsiTheme="minorHAnsi" w:cstheme="minorHAnsi"/>
                <w:color w:val="auto"/>
                <w:sz w:val="22"/>
                <w:szCs w:val="22"/>
              </w:rPr>
              <w:t xml:space="preserve"> </w:t>
            </w:r>
          </w:p>
        </w:tc>
      </w:tr>
      <w:tr w:rsidR="008476B0" w:rsidRPr="001462D2" w14:paraId="1ABA5FD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B0F7E4" w14:textId="3207B204" w:rsidR="008476B0" w:rsidRPr="001462D2" w:rsidRDefault="008476B0" w:rsidP="00437F13">
            <w:pPr>
              <w:pStyle w:val="TableRow"/>
              <w:spacing w:after="120"/>
              <w:ind w:left="0" w:right="0"/>
              <w:rPr>
                <w:rFonts w:asciiTheme="minorHAnsi" w:hAnsiTheme="minorHAnsi" w:cstheme="minorHAnsi"/>
                <w:color w:val="auto"/>
                <w:sz w:val="22"/>
                <w:szCs w:val="22"/>
              </w:rPr>
            </w:pPr>
            <w:r w:rsidRPr="001462D2">
              <w:rPr>
                <w:rFonts w:asciiTheme="minorHAnsi" w:hAnsiTheme="minorHAnsi" w:cstheme="minorHAnsi"/>
                <w:color w:val="auto"/>
                <w:sz w:val="22"/>
                <w:szCs w:val="22"/>
              </w:rPr>
              <w:t xml:space="preserve">Reduced rates of suspension for disadvantaged pupils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22DE62" w14:textId="42A4E6A6" w:rsidR="008476B0" w:rsidRPr="001462D2" w:rsidRDefault="008476B0" w:rsidP="00437F13">
            <w:pPr>
              <w:pStyle w:val="TableRowCentered"/>
              <w:spacing w:after="120"/>
              <w:ind w:left="0" w:right="0"/>
              <w:jc w:val="left"/>
              <w:rPr>
                <w:rFonts w:asciiTheme="minorHAnsi" w:hAnsiTheme="minorHAnsi" w:cstheme="minorHAnsi"/>
                <w:color w:val="auto"/>
                <w:sz w:val="22"/>
                <w:szCs w:val="22"/>
              </w:rPr>
            </w:pPr>
            <w:r w:rsidRPr="001462D2">
              <w:rPr>
                <w:rFonts w:asciiTheme="minorHAnsi" w:hAnsiTheme="minorHAnsi" w:cstheme="minorHAnsi"/>
                <w:color w:val="auto"/>
                <w:sz w:val="22"/>
                <w:szCs w:val="22"/>
              </w:rPr>
              <w:t xml:space="preserve">A decrease in the number of suspensions of disadvantaged pupils </w:t>
            </w:r>
            <w:r w:rsidR="00357714" w:rsidRPr="001462D2">
              <w:rPr>
                <w:rFonts w:asciiTheme="minorHAnsi" w:hAnsiTheme="minorHAnsi" w:cstheme="minorHAnsi"/>
                <w:color w:val="auto"/>
                <w:sz w:val="22"/>
                <w:szCs w:val="22"/>
              </w:rPr>
              <w:t xml:space="preserve">and data shows a closing of the gap to their non disadvantaged peers </w:t>
            </w:r>
          </w:p>
        </w:tc>
      </w:tr>
    </w:tbl>
    <w:p w14:paraId="2A7D5512" w14:textId="60E1FFD4" w:rsidR="00E66558" w:rsidRPr="001462D2" w:rsidRDefault="009D71E8" w:rsidP="00EC466E">
      <w:pPr>
        <w:pStyle w:val="Heading2"/>
        <w:rPr>
          <w:rFonts w:asciiTheme="minorHAnsi" w:hAnsiTheme="minorHAnsi" w:cstheme="minorHAnsi"/>
          <w:sz w:val="22"/>
          <w:szCs w:val="22"/>
        </w:rPr>
      </w:pPr>
      <w:r w:rsidRPr="001462D2">
        <w:rPr>
          <w:rFonts w:asciiTheme="minorHAnsi" w:hAnsiTheme="minorHAnsi" w:cstheme="minorHAnsi"/>
          <w:sz w:val="22"/>
          <w:szCs w:val="22"/>
        </w:rPr>
        <w:lastRenderedPageBreak/>
        <w:t>Activity in this academic year</w:t>
      </w:r>
    </w:p>
    <w:p w14:paraId="2A7D5513" w14:textId="08DD2246" w:rsidR="00E66558" w:rsidRPr="001462D2" w:rsidRDefault="009D71E8" w:rsidP="00EC466E">
      <w:pPr>
        <w:spacing w:after="480"/>
        <w:rPr>
          <w:rFonts w:asciiTheme="minorHAnsi" w:hAnsiTheme="minorHAnsi" w:cstheme="minorHAnsi"/>
          <w:sz w:val="22"/>
          <w:szCs w:val="22"/>
        </w:rPr>
      </w:pPr>
      <w:r w:rsidRPr="001462D2">
        <w:rPr>
          <w:rFonts w:asciiTheme="minorHAnsi" w:hAnsiTheme="minorHAnsi" w:cstheme="minorHAnsi"/>
          <w:sz w:val="22"/>
          <w:szCs w:val="22"/>
        </w:rPr>
        <w:t xml:space="preserve">This details how we intend to spend our pupil premium funding </w:t>
      </w:r>
      <w:r w:rsidRPr="001462D2">
        <w:rPr>
          <w:rFonts w:asciiTheme="minorHAnsi" w:hAnsiTheme="minorHAnsi" w:cstheme="minorHAnsi"/>
          <w:b/>
          <w:bCs/>
          <w:sz w:val="22"/>
          <w:szCs w:val="22"/>
        </w:rPr>
        <w:t>this academic year</w:t>
      </w:r>
      <w:r w:rsidRPr="001462D2">
        <w:rPr>
          <w:rFonts w:asciiTheme="minorHAnsi" w:hAnsiTheme="minorHAnsi" w:cstheme="minorHAnsi"/>
          <w:sz w:val="22"/>
          <w:szCs w:val="22"/>
        </w:rPr>
        <w:t xml:space="preserve"> to address the challenges listed above.</w:t>
      </w:r>
    </w:p>
    <w:p w14:paraId="2A7D5514" w14:textId="77777777" w:rsidR="00E66558" w:rsidRPr="001462D2" w:rsidRDefault="009D71E8" w:rsidP="00EC466E">
      <w:pPr>
        <w:pStyle w:val="Heading3"/>
        <w:rPr>
          <w:rFonts w:asciiTheme="minorHAnsi" w:hAnsiTheme="minorHAnsi" w:cstheme="minorHAnsi"/>
          <w:sz w:val="22"/>
          <w:szCs w:val="22"/>
        </w:rPr>
      </w:pPr>
      <w:r w:rsidRPr="001462D2">
        <w:rPr>
          <w:rFonts w:asciiTheme="minorHAnsi" w:hAnsiTheme="minorHAnsi" w:cstheme="minorHAnsi"/>
          <w:sz w:val="22"/>
          <w:szCs w:val="22"/>
        </w:rPr>
        <w:t>Teaching (for example, CPD, recruitment and retention)</w:t>
      </w:r>
    </w:p>
    <w:p w14:paraId="2A7D5515" w14:textId="44BA2A78" w:rsidR="00E66558" w:rsidRPr="001462D2" w:rsidRDefault="009D71E8" w:rsidP="00EC466E">
      <w:pPr>
        <w:rPr>
          <w:rFonts w:asciiTheme="minorHAnsi" w:hAnsiTheme="minorHAnsi" w:cstheme="minorHAnsi"/>
          <w:sz w:val="22"/>
          <w:szCs w:val="22"/>
        </w:rPr>
      </w:pPr>
      <w:r w:rsidRPr="001462D2">
        <w:rPr>
          <w:rFonts w:asciiTheme="minorHAnsi" w:hAnsiTheme="minorHAnsi" w:cstheme="minorHAnsi"/>
          <w:sz w:val="22"/>
          <w:szCs w:val="22"/>
        </w:rPr>
        <w:t xml:space="preserve">Budgeted cost: </w:t>
      </w:r>
      <w:r w:rsidRPr="001462D2">
        <w:rPr>
          <w:rFonts w:asciiTheme="minorHAnsi" w:hAnsiTheme="minorHAnsi" w:cstheme="minorHAnsi"/>
          <w:b/>
          <w:bCs/>
          <w:sz w:val="22"/>
          <w:szCs w:val="22"/>
        </w:rPr>
        <w:t>£</w:t>
      </w:r>
      <w:r w:rsidR="00BD33CB" w:rsidRPr="001462D2">
        <w:rPr>
          <w:rFonts w:asciiTheme="minorHAnsi" w:hAnsiTheme="minorHAnsi" w:cstheme="minorHAnsi"/>
          <w:b/>
          <w:bCs/>
          <w:sz w:val="22"/>
          <w:szCs w:val="22"/>
        </w:rPr>
        <w:t>35</w:t>
      </w:r>
      <w:r w:rsidR="00057A28" w:rsidRPr="001462D2">
        <w:rPr>
          <w:rFonts w:asciiTheme="minorHAnsi" w:hAnsiTheme="minorHAnsi" w:cstheme="minorHAnsi"/>
          <w:b/>
          <w:bCs/>
          <w:sz w:val="22"/>
          <w:szCs w:val="22"/>
        </w:rPr>
        <w:t>,0</w:t>
      </w:r>
      <w:r w:rsidR="004C6177" w:rsidRPr="001462D2">
        <w:rPr>
          <w:rFonts w:asciiTheme="minorHAnsi" w:hAnsiTheme="minorHAnsi" w:cstheme="minorHAnsi"/>
          <w:b/>
          <w:bCs/>
          <w:sz w:val="22"/>
          <w:szCs w:val="22"/>
        </w:rPr>
        <w:t>00</w:t>
      </w:r>
    </w:p>
    <w:tbl>
      <w:tblPr>
        <w:tblW w:w="5000" w:type="pct"/>
        <w:tblLayout w:type="fixed"/>
        <w:tblCellMar>
          <w:left w:w="10" w:type="dxa"/>
          <w:right w:w="10" w:type="dxa"/>
        </w:tblCellMar>
        <w:tblLook w:val="04A0" w:firstRow="1" w:lastRow="0" w:firstColumn="1" w:lastColumn="0" w:noHBand="0" w:noVBand="1"/>
      </w:tblPr>
      <w:tblGrid>
        <w:gridCol w:w="2972"/>
        <w:gridCol w:w="4820"/>
        <w:gridCol w:w="1694"/>
      </w:tblGrid>
      <w:tr w:rsidR="00E66558" w:rsidRPr="001462D2" w14:paraId="2A7D5519" w14:textId="77777777" w:rsidTr="00A52521">
        <w:tc>
          <w:tcPr>
            <w:tcW w:w="297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1462D2" w:rsidRDefault="009D71E8" w:rsidP="00437F13">
            <w:pPr>
              <w:pStyle w:val="TableHeader"/>
              <w:ind w:left="0" w:right="0"/>
              <w:jc w:val="left"/>
              <w:rPr>
                <w:rFonts w:asciiTheme="minorHAnsi" w:hAnsiTheme="minorHAnsi" w:cstheme="minorHAnsi"/>
                <w:sz w:val="22"/>
                <w:szCs w:val="22"/>
              </w:rPr>
            </w:pPr>
            <w:r w:rsidRPr="001462D2">
              <w:rPr>
                <w:rFonts w:asciiTheme="minorHAnsi" w:hAnsiTheme="minorHAnsi" w:cstheme="minorHAnsi"/>
                <w:sz w:val="22"/>
                <w:szCs w:val="22"/>
              </w:rP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1462D2" w:rsidRDefault="009D71E8" w:rsidP="00437F13">
            <w:pPr>
              <w:pStyle w:val="TableHeader"/>
              <w:ind w:left="0" w:right="0"/>
              <w:jc w:val="left"/>
              <w:rPr>
                <w:rFonts w:asciiTheme="minorHAnsi" w:hAnsiTheme="minorHAnsi" w:cstheme="minorHAnsi"/>
                <w:sz w:val="22"/>
                <w:szCs w:val="22"/>
              </w:rPr>
            </w:pPr>
            <w:r w:rsidRPr="001462D2">
              <w:rPr>
                <w:rFonts w:asciiTheme="minorHAnsi" w:hAnsiTheme="minorHAnsi" w:cstheme="minorHAnsi"/>
                <w:sz w:val="22"/>
                <w:szCs w:val="22"/>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Pr="001462D2" w:rsidRDefault="009D71E8" w:rsidP="00437F13">
            <w:pPr>
              <w:pStyle w:val="TableHeader"/>
              <w:ind w:left="0" w:right="0"/>
              <w:jc w:val="left"/>
              <w:rPr>
                <w:rFonts w:asciiTheme="minorHAnsi" w:hAnsiTheme="minorHAnsi" w:cstheme="minorHAnsi"/>
                <w:sz w:val="22"/>
                <w:szCs w:val="22"/>
              </w:rPr>
            </w:pPr>
            <w:r w:rsidRPr="001462D2">
              <w:rPr>
                <w:rFonts w:asciiTheme="minorHAnsi" w:hAnsiTheme="minorHAnsi" w:cstheme="minorHAnsi"/>
                <w:sz w:val="22"/>
                <w:szCs w:val="22"/>
              </w:rPr>
              <w:t>Challenge number(s) addressed</w:t>
            </w:r>
          </w:p>
        </w:tc>
      </w:tr>
      <w:tr w:rsidR="00296F3B" w:rsidRPr="001462D2" w14:paraId="33B865F4" w14:textId="77777777" w:rsidTr="000340BF">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310763" w14:textId="45855CE0" w:rsidR="00296F3B" w:rsidRPr="001462D2" w:rsidRDefault="00296F3B" w:rsidP="00296F3B">
            <w:pPr>
              <w:pStyle w:val="TableRow"/>
              <w:ind w:left="0" w:right="0"/>
              <w:rPr>
                <w:rFonts w:asciiTheme="minorHAnsi" w:hAnsiTheme="minorHAnsi" w:cstheme="minorHAnsi"/>
                <w:color w:val="auto"/>
                <w:sz w:val="22"/>
                <w:szCs w:val="22"/>
                <w:lang w:eastAsia="en-US"/>
              </w:rPr>
            </w:pPr>
            <w:r w:rsidRPr="001462D2">
              <w:rPr>
                <w:rFonts w:asciiTheme="minorHAnsi" w:hAnsiTheme="minorHAnsi" w:cstheme="minorHAnsi"/>
                <w:sz w:val="22"/>
                <w:szCs w:val="22"/>
              </w:rPr>
              <w:t>Ongoing professional development in SEND pedagogy, communication approaches, play based learning, trauma</w:t>
            </w:r>
            <w:r w:rsidRPr="001462D2">
              <w:rPr>
                <w:rFonts w:asciiTheme="minorHAnsi" w:hAnsiTheme="minorHAnsi" w:cstheme="minorHAnsi"/>
                <w:sz w:val="22"/>
                <w:szCs w:val="22"/>
              </w:rPr>
              <w:noBreakHyphen/>
              <w:t>informed practice, and behaviour regulation.</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DFC3A" w14:textId="77777777" w:rsidR="00296F3B" w:rsidRPr="001462D2" w:rsidRDefault="00296F3B" w:rsidP="00296F3B">
            <w:pPr>
              <w:pStyle w:val="TableRowCentered"/>
              <w:ind w:left="0" w:right="0"/>
              <w:jc w:val="left"/>
              <w:rPr>
                <w:rFonts w:asciiTheme="minorHAnsi" w:hAnsiTheme="minorHAnsi" w:cstheme="minorHAnsi"/>
                <w:sz w:val="22"/>
                <w:szCs w:val="22"/>
              </w:rPr>
            </w:pPr>
            <w:hyperlink r:id="rId10" w:history="1">
              <w:r w:rsidRPr="001462D2">
                <w:rPr>
                  <w:rFonts w:asciiTheme="minorHAnsi" w:hAnsiTheme="minorHAnsi" w:cstheme="minorHAnsi"/>
                  <w:color w:val="0000FF"/>
                  <w:sz w:val="22"/>
                  <w:szCs w:val="22"/>
                  <w:u w:val="single"/>
                </w:rPr>
                <w:t>Behaviour interventions | EEF</w:t>
              </w:r>
            </w:hyperlink>
          </w:p>
          <w:p w14:paraId="7DF1F9C2" w14:textId="77777777" w:rsidR="00296F3B" w:rsidRPr="001462D2" w:rsidRDefault="00296F3B" w:rsidP="00296F3B">
            <w:pPr>
              <w:pStyle w:val="TableRowCentered"/>
              <w:ind w:left="0" w:right="0"/>
              <w:jc w:val="left"/>
              <w:rPr>
                <w:rFonts w:asciiTheme="minorHAnsi" w:hAnsiTheme="minorHAnsi" w:cstheme="minorHAnsi"/>
                <w:sz w:val="22"/>
                <w:szCs w:val="22"/>
              </w:rPr>
            </w:pPr>
            <w:hyperlink r:id="rId11" w:history="1">
              <w:r w:rsidRPr="001462D2">
                <w:rPr>
                  <w:rFonts w:asciiTheme="minorHAnsi" w:hAnsiTheme="minorHAnsi" w:cstheme="minorHAnsi"/>
                  <w:color w:val="0000FF"/>
                  <w:sz w:val="22"/>
                  <w:szCs w:val="22"/>
                  <w:u w:val="single"/>
                </w:rPr>
                <w:t>Metacognition and self-regulation | EEF</w:t>
              </w:r>
            </w:hyperlink>
          </w:p>
          <w:p w14:paraId="47078CA0" w14:textId="77777777" w:rsidR="00296F3B" w:rsidRPr="001462D2" w:rsidRDefault="00296F3B" w:rsidP="00296F3B">
            <w:pPr>
              <w:pStyle w:val="TableRowCentered"/>
              <w:ind w:left="0" w:right="0"/>
              <w:jc w:val="left"/>
              <w:rPr>
                <w:rFonts w:asciiTheme="minorHAnsi" w:hAnsiTheme="minorHAnsi" w:cstheme="minorHAnsi"/>
                <w:sz w:val="22"/>
                <w:szCs w:val="22"/>
              </w:rPr>
            </w:pPr>
          </w:p>
          <w:p w14:paraId="07AAA76D" w14:textId="77777777" w:rsidR="00296F3B" w:rsidRPr="001462D2" w:rsidRDefault="00296F3B" w:rsidP="00296F3B">
            <w:pPr>
              <w:pStyle w:val="TableRowCentered"/>
              <w:ind w:left="0" w:right="0"/>
              <w:jc w:val="left"/>
              <w:rPr>
                <w:rFonts w:asciiTheme="minorHAnsi" w:hAnsiTheme="minorHAnsi" w:cstheme="minorHAnsi"/>
                <w:sz w:val="22"/>
                <w:szCs w:val="22"/>
              </w:rPr>
            </w:pPr>
            <w:hyperlink r:id="rId12" w:history="1">
              <w:r w:rsidRPr="001462D2">
                <w:rPr>
                  <w:rFonts w:asciiTheme="minorHAnsi" w:hAnsiTheme="minorHAnsi" w:cstheme="minorHAnsi"/>
                  <w:color w:val="0000FF"/>
                  <w:sz w:val="22"/>
                  <w:szCs w:val="22"/>
                  <w:u w:val="single"/>
                </w:rPr>
                <w:t>Play-based learning | EEF</w:t>
              </w:r>
            </w:hyperlink>
          </w:p>
          <w:p w14:paraId="38E5B725" w14:textId="77777777" w:rsidR="00296F3B" w:rsidRPr="001462D2" w:rsidRDefault="00296F3B" w:rsidP="00296F3B">
            <w:pPr>
              <w:pStyle w:val="TableRowCentered"/>
              <w:ind w:left="0" w:right="0"/>
              <w:jc w:val="left"/>
              <w:rPr>
                <w:rFonts w:asciiTheme="minorHAnsi" w:hAnsiTheme="minorHAnsi" w:cstheme="minorHAnsi"/>
                <w:sz w:val="22"/>
                <w:szCs w:val="22"/>
              </w:rPr>
            </w:pPr>
          </w:p>
          <w:p w14:paraId="5FAFE945" w14:textId="77777777" w:rsidR="00296F3B" w:rsidRPr="001462D2" w:rsidRDefault="00296F3B" w:rsidP="00296F3B">
            <w:pPr>
              <w:pStyle w:val="TableRowCentered"/>
              <w:ind w:left="0" w:right="0"/>
              <w:jc w:val="left"/>
              <w:rPr>
                <w:rFonts w:asciiTheme="minorHAnsi" w:hAnsiTheme="minorHAnsi" w:cstheme="minorHAnsi"/>
                <w:sz w:val="22"/>
                <w:szCs w:val="22"/>
              </w:rPr>
            </w:pPr>
            <w:hyperlink r:id="rId13" w:history="1">
              <w:r w:rsidRPr="001462D2">
                <w:rPr>
                  <w:rFonts w:asciiTheme="minorHAnsi" w:hAnsiTheme="minorHAnsi" w:cstheme="minorHAnsi"/>
                  <w:color w:val="0000FF"/>
                  <w:sz w:val="22"/>
                  <w:szCs w:val="22"/>
                  <w:u w:val="single"/>
                </w:rPr>
                <w:t>Trauma-informed training and service redesign | Youth Endowment Fund</w:t>
              </w:r>
            </w:hyperlink>
          </w:p>
          <w:p w14:paraId="7A94EC4E" w14:textId="77777777" w:rsidR="00296F3B" w:rsidRPr="001462D2" w:rsidRDefault="00296F3B" w:rsidP="00296F3B">
            <w:pPr>
              <w:pStyle w:val="TableRowCentered"/>
              <w:ind w:left="0" w:right="0"/>
              <w:jc w:val="left"/>
              <w:rPr>
                <w:rFonts w:asciiTheme="minorHAnsi" w:hAnsiTheme="minorHAnsi" w:cstheme="minorHAnsi"/>
                <w:sz w:val="22"/>
                <w:szCs w:val="22"/>
              </w:rPr>
            </w:pPr>
          </w:p>
          <w:p w14:paraId="7CF52812" w14:textId="3E3A7049" w:rsidR="00296F3B" w:rsidRPr="001462D2" w:rsidRDefault="00296F3B" w:rsidP="00296F3B">
            <w:pPr>
              <w:autoSpaceDN/>
              <w:spacing w:before="60" w:after="120" w:line="240" w:lineRule="auto"/>
              <w:rPr>
                <w:rFonts w:asciiTheme="minorHAnsi" w:hAnsiTheme="minorHAnsi" w:cstheme="minorHAnsi"/>
                <w:color w:val="auto"/>
                <w:sz w:val="22"/>
                <w:szCs w:val="22"/>
                <w:lang w:eastAsia="en-US"/>
              </w:rPr>
            </w:pPr>
            <w:hyperlink r:id="rId14" w:history="1">
              <w:r w:rsidRPr="001462D2">
                <w:rPr>
                  <w:rFonts w:asciiTheme="minorHAnsi" w:hAnsiTheme="minorHAnsi" w:cstheme="minorHAnsi"/>
                  <w:color w:val="0000FF"/>
                  <w:sz w:val="22"/>
                  <w:szCs w:val="22"/>
                  <w:u w:val="single"/>
                </w:rPr>
                <w:t>Effective Professional Development | EEF</w:t>
              </w:r>
            </w:hyperlink>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F22D6" w14:textId="02C7E033" w:rsidR="00296F3B" w:rsidRPr="001462D2" w:rsidRDefault="00296F3B" w:rsidP="00296F3B">
            <w:pPr>
              <w:pStyle w:val="TableRowCentered"/>
              <w:ind w:left="0" w:right="0"/>
              <w:jc w:val="left"/>
              <w:rPr>
                <w:rFonts w:asciiTheme="minorHAnsi" w:hAnsiTheme="minorHAnsi" w:cstheme="minorHAnsi"/>
                <w:color w:val="auto"/>
                <w:sz w:val="22"/>
                <w:szCs w:val="22"/>
              </w:rPr>
            </w:pPr>
            <w:r w:rsidRPr="001462D2">
              <w:rPr>
                <w:rFonts w:asciiTheme="minorHAnsi" w:hAnsiTheme="minorHAnsi" w:cstheme="minorHAnsi"/>
                <w:sz w:val="22"/>
                <w:szCs w:val="22"/>
              </w:rPr>
              <w:t>1,2,5</w:t>
            </w:r>
          </w:p>
        </w:tc>
      </w:tr>
      <w:tr w:rsidR="00A73F66" w:rsidRPr="001462D2" w14:paraId="6BBBC5C3" w14:textId="77777777" w:rsidTr="006C3B86">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16474D" w14:textId="0C6EF431" w:rsidR="00A73F66" w:rsidRPr="001462D2" w:rsidRDefault="00A73F66" w:rsidP="00A73F66">
            <w:pPr>
              <w:pStyle w:val="TableRow"/>
              <w:spacing w:after="120"/>
              <w:ind w:left="0" w:right="0"/>
              <w:rPr>
                <w:rFonts w:asciiTheme="minorHAnsi" w:hAnsiTheme="minorHAnsi" w:cstheme="minorHAnsi"/>
                <w:color w:val="auto"/>
                <w:sz w:val="22"/>
                <w:szCs w:val="22"/>
              </w:rPr>
            </w:pPr>
            <w:r w:rsidRPr="001462D2">
              <w:rPr>
                <w:rFonts w:asciiTheme="minorHAnsi" w:hAnsiTheme="minorHAnsi" w:cstheme="minorHAnsi"/>
                <w:sz w:val="22"/>
                <w:szCs w:val="22"/>
              </w:rPr>
              <w:t xml:space="preserve">Speech and Language Therapy (SALT) therapists and programmes – </w:t>
            </w:r>
            <w:r w:rsidR="00D23610" w:rsidRPr="001462D2">
              <w:rPr>
                <w:rFonts w:asciiTheme="minorHAnsi" w:hAnsiTheme="minorHAnsi" w:cstheme="minorHAnsi"/>
                <w:sz w:val="22"/>
                <w:szCs w:val="22"/>
              </w:rPr>
              <w:t>2</w:t>
            </w:r>
            <w:r w:rsidRPr="001462D2">
              <w:rPr>
                <w:rFonts w:asciiTheme="minorHAnsi" w:hAnsiTheme="minorHAnsi" w:cstheme="minorHAnsi"/>
                <w:sz w:val="22"/>
                <w:szCs w:val="22"/>
              </w:rPr>
              <w:t xml:space="preserve"> days of commissioned Powerful Voices </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673C8B" w14:textId="77777777" w:rsidR="00A73F66" w:rsidRPr="001462D2" w:rsidRDefault="00A73F66" w:rsidP="00A73F66">
            <w:pPr>
              <w:pStyle w:val="TableRowCentered"/>
              <w:ind w:left="0" w:right="0"/>
              <w:jc w:val="left"/>
              <w:rPr>
                <w:rFonts w:asciiTheme="minorHAnsi" w:hAnsiTheme="minorHAnsi" w:cstheme="minorHAnsi"/>
                <w:sz w:val="22"/>
                <w:szCs w:val="22"/>
              </w:rPr>
            </w:pPr>
            <w:hyperlink r:id="rId15" w:history="1">
              <w:r w:rsidRPr="001462D2">
                <w:rPr>
                  <w:rFonts w:asciiTheme="minorHAnsi" w:hAnsiTheme="minorHAnsi" w:cstheme="minorHAnsi"/>
                  <w:color w:val="0000FF"/>
                  <w:sz w:val="22"/>
                  <w:szCs w:val="22"/>
                  <w:u w:val="single"/>
                </w:rPr>
                <w:t>Oral language interventions | EEF</w:t>
              </w:r>
            </w:hyperlink>
          </w:p>
          <w:p w14:paraId="39BE325E" w14:textId="77777777" w:rsidR="00D23610" w:rsidRPr="001462D2" w:rsidRDefault="00D23610" w:rsidP="00A73F66">
            <w:pPr>
              <w:pStyle w:val="TableRowCentered"/>
              <w:ind w:left="0" w:right="0"/>
              <w:jc w:val="left"/>
              <w:rPr>
                <w:rFonts w:asciiTheme="minorHAnsi" w:hAnsiTheme="minorHAnsi" w:cstheme="minorHAnsi"/>
                <w:sz w:val="22"/>
                <w:szCs w:val="22"/>
              </w:rPr>
            </w:pPr>
          </w:p>
          <w:p w14:paraId="509F1D22" w14:textId="77777777" w:rsidR="00D23610" w:rsidRPr="001462D2" w:rsidRDefault="00D23610" w:rsidP="00D23610">
            <w:pPr>
              <w:pStyle w:val="TableRowCentered"/>
              <w:ind w:left="0" w:right="0"/>
              <w:jc w:val="left"/>
              <w:rPr>
                <w:rFonts w:asciiTheme="minorHAnsi" w:hAnsiTheme="minorHAnsi" w:cstheme="minorHAnsi"/>
                <w:color w:val="auto"/>
                <w:sz w:val="22"/>
                <w:szCs w:val="22"/>
                <w:shd w:val="clear" w:color="auto" w:fill="FFFFFF"/>
              </w:rPr>
            </w:pPr>
            <w:r w:rsidRPr="001462D2">
              <w:rPr>
                <w:rFonts w:asciiTheme="minorHAnsi" w:hAnsiTheme="minorHAnsi" w:cstheme="minorHAnsi"/>
                <w:color w:val="auto"/>
                <w:sz w:val="22"/>
                <w:szCs w:val="22"/>
                <w:shd w:val="clear" w:color="auto" w:fill="FFFFFF"/>
              </w:rPr>
              <w:t>The Communication Trust worked with the Better Communication Research Programme to develop the What Works database of evidenced interventions to support children’s speech, language and communication, which is endorsed by the Royal College of Speech and Language Therapists:</w:t>
            </w:r>
          </w:p>
          <w:p w14:paraId="3ABA2AFE" w14:textId="032D8B28" w:rsidR="00D23610" w:rsidRPr="001462D2" w:rsidRDefault="00D23610" w:rsidP="00D23610">
            <w:pPr>
              <w:pStyle w:val="TableRowCentered"/>
              <w:ind w:left="0" w:right="0"/>
              <w:jc w:val="left"/>
              <w:rPr>
                <w:rFonts w:asciiTheme="minorHAnsi" w:hAnsiTheme="minorHAnsi" w:cstheme="minorHAnsi"/>
                <w:color w:val="auto"/>
                <w:sz w:val="22"/>
                <w:szCs w:val="22"/>
                <w:shd w:val="clear" w:color="auto" w:fill="FFFFFF"/>
              </w:rPr>
            </w:pPr>
            <w:hyperlink r:id="rId16" w:history="1">
              <w:r w:rsidRPr="001462D2">
                <w:rPr>
                  <w:rStyle w:val="Hyperlink"/>
                  <w:rFonts w:asciiTheme="minorHAnsi" w:hAnsiTheme="minorHAnsi" w:cstheme="minorHAnsi"/>
                  <w:sz w:val="22"/>
                  <w:szCs w:val="22"/>
                </w:rPr>
                <w:t xml:space="preserve">What works database </w:t>
              </w:r>
            </w:hyperlink>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019D5" w14:textId="49E37CCF" w:rsidR="00A73F66" w:rsidRPr="001462D2" w:rsidRDefault="008436B1" w:rsidP="008436B1">
            <w:pPr>
              <w:pStyle w:val="TableRowCentered"/>
              <w:tabs>
                <w:tab w:val="center" w:pos="739"/>
              </w:tabs>
              <w:ind w:left="0" w:right="0"/>
              <w:jc w:val="left"/>
              <w:rPr>
                <w:rFonts w:asciiTheme="minorHAnsi" w:hAnsiTheme="minorHAnsi" w:cstheme="minorHAnsi"/>
                <w:color w:val="auto"/>
                <w:sz w:val="22"/>
                <w:szCs w:val="22"/>
              </w:rPr>
            </w:pPr>
            <w:r w:rsidRPr="001462D2">
              <w:rPr>
                <w:rFonts w:asciiTheme="minorHAnsi" w:hAnsiTheme="minorHAnsi" w:cstheme="minorHAnsi"/>
                <w:sz w:val="22"/>
                <w:szCs w:val="22"/>
              </w:rPr>
              <w:t>2, 4</w:t>
            </w:r>
            <w:r w:rsidRPr="001462D2">
              <w:rPr>
                <w:rFonts w:asciiTheme="minorHAnsi" w:hAnsiTheme="minorHAnsi" w:cstheme="minorHAnsi"/>
                <w:sz w:val="22"/>
                <w:szCs w:val="22"/>
              </w:rPr>
              <w:tab/>
            </w:r>
          </w:p>
        </w:tc>
      </w:tr>
    </w:tbl>
    <w:p w14:paraId="2A7D5523" w14:textId="1DC08891" w:rsidR="00E66558" w:rsidRPr="001462D2" w:rsidRDefault="009D71E8" w:rsidP="001C0AE2">
      <w:pPr>
        <w:pStyle w:val="Heading3"/>
        <w:rPr>
          <w:rFonts w:asciiTheme="minorHAnsi" w:hAnsiTheme="minorHAnsi" w:cstheme="minorHAnsi"/>
          <w:sz w:val="22"/>
          <w:szCs w:val="22"/>
        </w:rPr>
      </w:pPr>
      <w:r w:rsidRPr="001462D2">
        <w:rPr>
          <w:rFonts w:asciiTheme="minorHAnsi" w:hAnsiTheme="minorHAnsi" w:cstheme="minorHAnsi"/>
          <w:sz w:val="22"/>
          <w:szCs w:val="22"/>
        </w:rPr>
        <w:t xml:space="preserve">Targeted academic support (for example, </w:t>
      </w:r>
      <w:r w:rsidR="00D33FE5" w:rsidRPr="001462D2">
        <w:rPr>
          <w:rFonts w:asciiTheme="minorHAnsi" w:hAnsiTheme="minorHAnsi" w:cstheme="minorHAnsi"/>
          <w:sz w:val="22"/>
          <w:szCs w:val="22"/>
        </w:rPr>
        <w:t xml:space="preserve">tutoring, one-to-one support </w:t>
      </w:r>
      <w:r w:rsidRPr="001462D2">
        <w:rPr>
          <w:rFonts w:asciiTheme="minorHAnsi" w:hAnsiTheme="minorHAnsi" w:cstheme="minorHAnsi"/>
          <w:sz w:val="22"/>
          <w:szCs w:val="22"/>
        </w:rPr>
        <w:t xml:space="preserve">structured interventions) </w:t>
      </w:r>
    </w:p>
    <w:p w14:paraId="2A7D5524" w14:textId="068DEE2C" w:rsidR="00E66558" w:rsidRPr="001462D2" w:rsidRDefault="009D71E8" w:rsidP="00EC466E">
      <w:pPr>
        <w:rPr>
          <w:rFonts w:asciiTheme="minorHAnsi" w:hAnsiTheme="minorHAnsi" w:cstheme="minorHAnsi"/>
          <w:sz w:val="22"/>
          <w:szCs w:val="22"/>
        </w:rPr>
      </w:pPr>
      <w:r w:rsidRPr="001462D2">
        <w:rPr>
          <w:rFonts w:asciiTheme="minorHAnsi" w:hAnsiTheme="minorHAnsi" w:cstheme="minorHAnsi"/>
          <w:sz w:val="22"/>
          <w:szCs w:val="22"/>
        </w:rPr>
        <w:t xml:space="preserve">Budgeted cost: </w:t>
      </w:r>
      <w:r w:rsidRPr="001462D2">
        <w:rPr>
          <w:rFonts w:asciiTheme="minorHAnsi" w:hAnsiTheme="minorHAnsi" w:cstheme="minorHAnsi"/>
          <w:b/>
          <w:bCs/>
          <w:sz w:val="22"/>
          <w:szCs w:val="22"/>
        </w:rPr>
        <w:t>£</w:t>
      </w:r>
      <w:r w:rsidR="00BD33CB" w:rsidRPr="001462D2">
        <w:rPr>
          <w:rFonts w:asciiTheme="minorHAnsi" w:hAnsiTheme="minorHAnsi" w:cstheme="minorHAnsi"/>
          <w:b/>
          <w:bCs/>
          <w:sz w:val="22"/>
          <w:szCs w:val="22"/>
        </w:rPr>
        <w:t>12</w:t>
      </w:r>
      <w:r w:rsidR="002B7164" w:rsidRPr="001462D2">
        <w:rPr>
          <w:rFonts w:asciiTheme="minorHAnsi" w:hAnsiTheme="minorHAnsi" w:cstheme="minorHAnsi"/>
          <w:b/>
          <w:bCs/>
          <w:sz w:val="22"/>
          <w:szCs w:val="22"/>
        </w:rPr>
        <w:t>,500</w:t>
      </w:r>
    </w:p>
    <w:tbl>
      <w:tblPr>
        <w:tblW w:w="5000" w:type="pct"/>
        <w:tblCellMar>
          <w:left w:w="10" w:type="dxa"/>
          <w:right w:w="10" w:type="dxa"/>
        </w:tblCellMar>
        <w:tblLook w:val="04A0" w:firstRow="1" w:lastRow="0" w:firstColumn="1" w:lastColumn="0" w:noHBand="0" w:noVBand="1"/>
      </w:tblPr>
      <w:tblGrid>
        <w:gridCol w:w="2972"/>
        <w:gridCol w:w="4820"/>
        <w:gridCol w:w="1694"/>
      </w:tblGrid>
      <w:tr w:rsidR="00E66558" w:rsidRPr="001462D2" w14:paraId="2A7D5528" w14:textId="77777777" w:rsidTr="003C2485">
        <w:tc>
          <w:tcPr>
            <w:tcW w:w="297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1462D2" w:rsidRDefault="009D71E8" w:rsidP="00437F13">
            <w:pPr>
              <w:pStyle w:val="TableHeader"/>
              <w:ind w:left="0" w:right="0"/>
              <w:jc w:val="left"/>
              <w:rPr>
                <w:rFonts w:asciiTheme="minorHAnsi" w:hAnsiTheme="minorHAnsi" w:cstheme="minorHAnsi"/>
                <w:sz w:val="22"/>
                <w:szCs w:val="22"/>
              </w:rPr>
            </w:pPr>
            <w:r w:rsidRPr="001462D2">
              <w:rPr>
                <w:rFonts w:asciiTheme="minorHAnsi" w:hAnsiTheme="minorHAnsi" w:cstheme="minorHAnsi"/>
                <w:sz w:val="22"/>
                <w:szCs w:val="22"/>
              </w:rP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1462D2" w:rsidRDefault="009D71E8" w:rsidP="00437F13">
            <w:pPr>
              <w:pStyle w:val="TableHeader"/>
              <w:ind w:left="0" w:right="0"/>
              <w:jc w:val="left"/>
              <w:rPr>
                <w:rFonts w:asciiTheme="minorHAnsi" w:hAnsiTheme="minorHAnsi" w:cstheme="minorHAnsi"/>
                <w:sz w:val="22"/>
                <w:szCs w:val="22"/>
              </w:rPr>
            </w:pPr>
            <w:r w:rsidRPr="001462D2">
              <w:rPr>
                <w:rFonts w:asciiTheme="minorHAnsi" w:hAnsiTheme="minorHAnsi" w:cstheme="minorHAnsi"/>
                <w:sz w:val="22"/>
                <w:szCs w:val="22"/>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1462D2" w:rsidRDefault="009D71E8" w:rsidP="00437F13">
            <w:pPr>
              <w:pStyle w:val="TableHeader"/>
              <w:ind w:left="0" w:right="0"/>
              <w:jc w:val="left"/>
              <w:rPr>
                <w:rFonts w:asciiTheme="minorHAnsi" w:hAnsiTheme="minorHAnsi" w:cstheme="minorHAnsi"/>
                <w:sz w:val="22"/>
                <w:szCs w:val="22"/>
              </w:rPr>
            </w:pPr>
            <w:r w:rsidRPr="001462D2">
              <w:rPr>
                <w:rFonts w:asciiTheme="minorHAnsi" w:hAnsiTheme="minorHAnsi" w:cstheme="minorHAnsi"/>
                <w:sz w:val="22"/>
                <w:szCs w:val="22"/>
              </w:rPr>
              <w:t>Challenge number(s) addressed</w:t>
            </w:r>
          </w:p>
        </w:tc>
      </w:tr>
      <w:tr w:rsidR="004C6177" w:rsidRPr="001462D2" w14:paraId="2A7D5530" w14:textId="77777777" w:rsidTr="003C2485">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193B4A95" w:rsidR="004E5182" w:rsidRPr="001462D2" w:rsidRDefault="004E5182" w:rsidP="00E43EC3">
            <w:pPr>
              <w:pStyle w:val="TableRow"/>
              <w:spacing w:after="120"/>
              <w:ind w:left="0" w:right="0"/>
              <w:rPr>
                <w:rFonts w:asciiTheme="minorHAnsi" w:hAnsiTheme="minorHAnsi" w:cstheme="minorHAnsi"/>
                <w:iCs/>
                <w:color w:val="auto"/>
                <w:sz w:val="22"/>
                <w:szCs w:val="22"/>
                <w:lang w:val="en-US"/>
              </w:rPr>
            </w:pPr>
            <w:r w:rsidRPr="001462D2">
              <w:rPr>
                <w:rFonts w:asciiTheme="minorHAnsi" w:hAnsiTheme="minorHAnsi" w:cstheme="minorHAnsi"/>
                <w:iCs/>
                <w:color w:val="auto"/>
                <w:sz w:val="22"/>
                <w:szCs w:val="22"/>
                <w:lang w:val="en-US"/>
              </w:rPr>
              <w:t xml:space="preserve">One to one and small group </w:t>
            </w:r>
            <w:r w:rsidR="0060784C" w:rsidRPr="001462D2">
              <w:rPr>
                <w:rFonts w:asciiTheme="minorHAnsi" w:hAnsiTheme="minorHAnsi" w:cstheme="minorHAnsi"/>
                <w:iCs/>
                <w:color w:val="auto"/>
                <w:sz w:val="22"/>
                <w:szCs w:val="22"/>
                <w:lang w:val="en-US"/>
              </w:rPr>
              <w:t>intervention</w:t>
            </w:r>
            <w:r w:rsidRPr="001462D2">
              <w:rPr>
                <w:rFonts w:asciiTheme="minorHAnsi" w:hAnsiTheme="minorHAnsi" w:cstheme="minorHAnsi"/>
                <w:iCs/>
                <w:color w:val="auto"/>
                <w:sz w:val="22"/>
                <w:szCs w:val="22"/>
                <w:lang w:val="en-US"/>
              </w:rPr>
              <w:t xml:space="preserve"> for pupils in need of additional support, delivered in addition to, and linked with, normal lessons. </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4B402" w14:textId="22461AE8" w:rsidR="00E47EB5" w:rsidRPr="001462D2" w:rsidRDefault="00E47EB5" w:rsidP="00437F13">
            <w:pPr>
              <w:autoSpaceDN/>
              <w:spacing w:before="60" w:after="0" w:line="240" w:lineRule="auto"/>
              <w:rPr>
                <w:rFonts w:asciiTheme="minorHAnsi" w:hAnsiTheme="minorHAnsi" w:cstheme="minorHAnsi"/>
                <w:color w:val="auto"/>
                <w:sz w:val="22"/>
                <w:szCs w:val="22"/>
              </w:rPr>
            </w:pPr>
            <w:r w:rsidRPr="001462D2">
              <w:rPr>
                <w:rFonts w:asciiTheme="minorHAnsi" w:hAnsiTheme="minorHAnsi" w:cstheme="minorHAnsi"/>
                <w:color w:val="auto"/>
                <w:sz w:val="22"/>
                <w:szCs w:val="22"/>
              </w:rPr>
              <w:t>Tuition targeted at specific needs and knowledge gaps can be an effective method to support low attaining pupils or those falling behind</w:t>
            </w:r>
            <w:r w:rsidR="00B24F3A" w:rsidRPr="001462D2">
              <w:rPr>
                <w:rFonts w:asciiTheme="minorHAnsi" w:hAnsiTheme="minorHAnsi" w:cstheme="minorHAnsi"/>
                <w:color w:val="auto"/>
                <w:sz w:val="22"/>
                <w:szCs w:val="22"/>
              </w:rPr>
              <w:t xml:space="preserve">: </w:t>
            </w:r>
          </w:p>
          <w:p w14:paraId="7E28346F" w14:textId="77493880" w:rsidR="00604A4C" w:rsidRPr="001462D2" w:rsidRDefault="00E47EB5" w:rsidP="00604A4C">
            <w:pPr>
              <w:autoSpaceDN/>
              <w:spacing w:before="60" w:after="120" w:line="240" w:lineRule="auto"/>
              <w:rPr>
                <w:rStyle w:val="Hyperlink"/>
                <w:rFonts w:asciiTheme="minorHAnsi" w:hAnsiTheme="minorHAnsi" w:cstheme="minorHAnsi"/>
                <w:sz w:val="22"/>
                <w:szCs w:val="22"/>
              </w:rPr>
            </w:pPr>
            <w:hyperlink r:id="rId17" w:history="1">
              <w:r w:rsidRPr="001462D2">
                <w:rPr>
                  <w:rStyle w:val="Hyperlink"/>
                  <w:rFonts w:asciiTheme="minorHAnsi" w:hAnsiTheme="minorHAnsi" w:cstheme="minorHAnsi"/>
                  <w:sz w:val="22"/>
                  <w:szCs w:val="22"/>
                </w:rPr>
                <w:t xml:space="preserve">One to one tuition | </w:t>
              </w:r>
              <w:r w:rsidR="00E11C3E" w:rsidRPr="001462D2">
                <w:rPr>
                  <w:rStyle w:val="Hyperlink"/>
                  <w:rFonts w:asciiTheme="minorHAnsi" w:hAnsiTheme="minorHAnsi" w:cstheme="minorHAnsi"/>
                  <w:sz w:val="22"/>
                  <w:szCs w:val="22"/>
                </w:rPr>
                <w:t xml:space="preserve">Teaching and Learning </w:t>
              </w:r>
              <w:r w:rsidR="000317E2" w:rsidRPr="001462D2">
                <w:rPr>
                  <w:rStyle w:val="Hyperlink"/>
                  <w:rFonts w:asciiTheme="minorHAnsi" w:hAnsiTheme="minorHAnsi" w:cstheme="minorHAnsi"/>
                  <w:sz w:val="22"/>
                  <w:szCs w:val="22"/>
                </w:rPr>
                <w:t xml:space="preserve">Toolkit | </w:t>
              </w:r>
              <w:r w:rsidRPr="001462D2">
                <w:rPr>
                  <w:rStyle w:val="Hyperlink"/>
                  <w:rFonts w:asciiTheme="minorHAnsi" w:hAnsiTheme="minorHAnsi" w:cstheme="minorHAnsi"/>
                  <w:sz w:val="22"/>
                  <w:szCs w:val="22"/>
                </w:rPr>
                <w:t>EEF</w:t>
              </w:r>
            </w:hyperlink>
          </w:p>
          <w:p w14:paraId="2A7D552E" w14:textId="3B341209" w:rsidR="00E71F7C" w:rsidRPr="001462D2" w:rsidRDefault="00E47EB5" w:rsidP="00604A4C">
            <w:pPr>
              <w:autoSpaceDN/>
              <w:spacing w:before="120" w:after="60" w:line="240" w:lineRule="auto"/>
              <w:rPr>
                <w:rFonts w:asciiTheme="minorHAnsi" w:hAnsiTheme="minorHAnsi" w:cstheme="minorHAnsi"/>
                <w:color w:val="auto"/>
                <w:sz w:val="22"/>
                <w:szCs w:val="22"/>
              </w:rPr>
            </w:pPr>
            <w:hyperlink r:id="rId18" w:history="1">
              <w:r w:rsidRPr="001462D2">
                <w:rPr>
                  <w:rStyle w:val="Hyperlink"/>
                  <w:rFonts w:asciiTheme="minorHAnsi" w:hAnsiTheme="minorHAnsi" w:cstheme="minorHAnsi"/>
                  <w:sz w:val="22"/>
                  <w:szCs w:val="22"/>
                </w:rPr>
                <w:t xml:space="preserve">Small group tuition | </w:t>
              </w:r>
              <w:r w:rsidR="000317E2" w:rsidRPr="001462D2">
                <w:rPr>
                  <w:rStyle w:val="Hyperlink"/>
                  <w:rFonts w:asciiTheme="minorHAnsi" w:hAnsiTheme="minorHAnsi" w:cstheme="minorHAnsi"/>
                  <w:sz w:val="22"/>
                  <w:szCs w:val="22"/>
                </w:rPr>
                <w:t xml:space="preserve">Teaching and Learning </w:t>
              </w:r>
              <w:r w:rsidRPr="001462D2">
                <w:rPr>
                  <w:rStyle w:val="Hyperlink"/>
                  <w:rFonts w:asciiTheme="minorHAnsi" w:hAnsiTheme="minorHAnsi" w:cstheme="minorHAnsi"/>
                  <w:sz w:val="22"/>
                  <w:szCs w:val="22"/>
                </w:rPr>
                <w:t>Toolkit | EEF</w:t>
              </w:r>
            </w:hyperlink>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2768A737" w:rsidR="00E66558" w:rsidRPr="001462D2" w:rsidRDefault="00480C3A" w:rsidP="00437F13">
            <w:pPr>
              <w:pStyle w:val="TableRowCentered"/>
              <w:ind w:left="0" w:right="0"/>
              <w:jc w:val="left"/>
              <w:rPr>
                <w:rFonts w:asciiTheme="minorHAnsi" w:hAnsiTheme="minorHAnsi" w:cstheme="minorHAnsi"/>
                <w:color w:val="auto"/>
                <w:sz w:val="22"/>
                <w:szCs w:val="22"/>
              </w:rPr>
            </w:pPr>
            <w:r w:rsidRPr="001462D2">
              <w:rPr>
                <w:rFonts w:asciiTheme="minorHAnsi" w:hAnsiTheme="minorHAnsi" w:cstheme="minorHAnsi"/>
                <w:color w:val="auto"/>
                <w:sz w:val="22"/>
                <w:szCs w:val="22"/>
              </w:rPr>
              <w:t>1</w:t>
            </w:r>
          </w:p>
        </w:tc>
      </w:tr>
    </w:tbl>
    <w:p w14:paraId="2A7D5532" w14:textId="59A68BC3" w:rsidR="00E66558" w:rsidRPr="001462D2" w:rsidRDefault="009D71E8" w:rsidP="00612C97">
      <w:pPr>
        <w:pStyle w:val="Heading3"/>
        <w:rPr>
          <w:rFonts w:asciiTheme="minorHAnsi" w:hAnsiTheme="minorHAnsi" w:cstheme="minorHAnsi"/>
          <w:sz w:val="22"/>
          <w:szCs w:val="22"/>
        </w:rPr>
      </w:pPr>
      <w:r w:rsidRPr="001462D2">
        <w:rPr>
          <w:rFonts w:asciiTheme="minorHAnsi" w:hAnsiTheme="minorHAnsi" w:cstheme="minorHAnsi"/>
          <w:sz w:val="22"/>
          <w:szCs w:val="22"/>
        </w:rPr>
        <w:lastRenderedPageBreak/>
        <w:t>Wider strategies (for example, related to attendance, behaviour, wellbeing)</w:t>
      </w:r>
    </w:p>
    <w:p w14:paraId="2A7D5533" w14:textId="3F725D51" w:rsidR="00E66558" w:rsidRPr="001462D2" w:rsidRDefault="009D71E8" w:rsidP="00EC466E">
      <w:pPr>
        <w:spacing w:before="240" w:after="120"/>
        <w:rPr>
          <w:rFonts w:asciiTheme="minorHAnsi" w:hAnsiTheme="minorHAnsi" w:cstheme="minorHAnsi"/>
          <w:sz w:val="22"/>
          <w:szCs w:val="22"/>
        </w:rPr>
      </w:pPr>
      <w:r w:rsidRPr="001462D2">
        <w:rPr>
          <w:rFonts w:asciiTheme="minorHAnsi" w:hAnsiTheme="minorHAnsi" w:cstheme="minorHAnsi"/>
          <w:sz w:val="22"/>
          <w:szCs w:val="22"/>
        </w:rPr>
        <w:t xml:space="preserve">Budgeted cost: </w:t>
      </w:r>
      <w:r w:rsidRPr="001462D2">
        <w:rPr>
          <w:rFonts w:asciiTheme="minorHAnsi" w:hAnsiTheme="minorHAnsi" w:cstheme="minorHAnsi"/>
          <w:b/>
          <w:bCs/>
          <w:sz w:val="22"/>
          <w:szCs w:val="22"/>
        </w:rPr>
        <w:t>£</w:t>
      </w:r>
      <w:r w:rsidR="006F797D" w:rsidRPr="001462D2">
        <w:rPr>
          <w:rFonts w:asciiTheme="minorHAnsi" w:hAnsiTheme="minorHAnsi" w:cstheme="minorHAnsi"/>
          <w:b/>
          <w:bCs/>
          <w:sz w:val="22"/>
          <w:szCs w:val="22"/>
        </w:rPr>
        <w:t>18,205</w:t>
      </w:r>
    </w:p>
    <w:tbl>
      <w:tblPr>
        <w:tblW w:w="5000" w:type="pct"/>
        <w:tblCellMar>
          <w:left w:w="10" w:type="dxa"/>
          <w:right w:w="10" w:type="dxa"/>
        </w:tblCellMar>
        <w:tblLook w:val="04A0" w:firstRow="1" w:lastRow="0" w:firstColumn="1" w:lastColumn="0" w:noHBand="0" w:noVBand="1"/>
      </w:tblPr>
      <w:tblGrid>
        <w:gridCol w:w="2972"/>
        <w:gridCol w:w="4820"/>
        <w:gridCol w:w="1694"/>
      </w:tblGrid>
      <w:tr w:rsidR="00E66558" w:rsidRPr="001462D2" w14:paraId="2A7D5537" w14:textId="77777777" w:rsidTr="003C2485">
        <w:tc>
          <w:tcPr>
            <w:tcW w:w="297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1462D2" w:rsidRDefault="009D71E8" w:rsidP="00437F13">
            <w:pPr>
              <w:pStyle w:val="TableHeader"/>
              <w:ind w:left="0" w:right="0"/>
              <w:jc w:val="left"/>
              <w:rPr>
                <w:rFonts w:asciiTheme="minorHAnsi" w:hAnsiTheme="minorHAnsi" w:cstheme="minorHAnsi"/>
                <w:sz w:val="22"/>
                <w:szCs w:val="22"/>
              </w:rPr>
            </w:pPr>
            <w:r w:rsidRPr="001462D2">
              <w:rPr>
                <w:rFonts w:asciiTheme="minorHAnsi" w:hAnsiTheme="minorHAnsi" w:cstheme="minorHAnsi"/>
                <w:sz w:val="22"/>
                <w:szCs w:val="22"/>
              </w:rP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1462D2" w:rsidRDefault="009D71E8" w:rsidP="00437F13">
            <w:pPr>
              <w:pStyle w:val="TableHeader"/>
              <w:ind w:left="0" w:right="0"/>
              <w:jc w:val="left"/>
              <w:rPr>
                <w:rFonts w:asciiTheme="minorHAnsi" w:hAnsiTheme="minorHAnsi" w:cstheme="minorHAnsi"/>
                <w:sz w:val="22"/>
                <w:szCs w:val="22"/>
              </w:rPr>
            </w:pPr>
            <w:r w:rsidRPr="001462D2">
              <w:rPr>
                <w:rFonts w:asciiTheme="minorHAnsi" w:hAnsiTheme="minorHAnsi" w:cstheme="minorHAnsi"/>
                <w:sz w:val="22"/>
                <w:szCs w:val="22"/>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1462D2" w:rsidRDefault="009D71E8" w:rsidP="00437F13">
            <w:pPr>
              <w:pStyle w:val="TableHeader"/>
              <w:ind w:left="0" w:right="0"/>
              <w:jc w:val="left"/>
              <w:rPr>
                <w:rFonts w:asciiTheme="minorHAnsi" w:hAnsiTheme="minorHAnsi" w:cstheme="minorHAnsi"/>
                <w:sz w:val="22"/>
                <w:szCs w:val="22"/>
              </w:rPr>
            </w:pPr>
            <w:r w:rsidRPr="001462D2">
              <w:rPr>
                <w:rFonts w:asciiTheme="minorHAnsi" w:hAnsiTheme="minorHAnsi" w:cstheme="minorHAnsi"/>
                <w:sz w:val="22"/>
                <w:szCs w:val="22"/>
              </w:rPr>
              <w:t>Challenge number(s) addressed</w:t>
            </w:r>
          </w:p>
        </w:tc>
      </w:tr>
      <w:tr w:rsidR="008F3E4B" w:rsidRPr="001462D2" w14:paraId="343DF29B" w14:textId="77777777" w:rsidTr="003C2485">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C0ED4" w14:textId="08BC7CF0" w:rsidR="008F3E4B" w:rsidRPr="001462D2" w:rsidRDefault="003F12E0" w:rsidP="008F3E4B">
            <w:pPr>
              <w:pStyle w:val="TableRow"/>
              <w:spacing w:after="120"/>
              <w:ind w:left="0" w:right="0"/>
              <w:rPr>
                <w:rFonts w:asciiTheme="minorHAnsi" w:hAnsiTheme="minorHAnsi" w:cstheme="minorHAnsi"/>
                <w:color w:val="auto"/>
                <w:sz w:val="22"/>
                <w:szCs w:val="22"/>
              </w:rPr>
            </w:pPr>
            <w:r w:rsidRPr="001462D2">
              <w:rPr>
                <w:rFonts w:asciiTheme="minorHAnsi" w:hAnsiTheme="minorHAnsi" w:cstheme="minorHAnsi"/>
                <w:sz w:val="22"/>
                <w:szCs w:val="22"/>
              </w:rPr>
              <w:t xml:space="preserve">In addition to commissioned </w:t>
            </w:r>
            <w:r w:rsidR="008F3E4B" w:rsidRPr="001462D2">
              <w:rPr>
                <w:rFonts w:asciiTheme="minorHAnsi" w:hAnsiTheme="minorHAnsi" w:cstheme="minorHAnsi"/>
                <w:sz w:val="22"/>
                <w:szCs w:val="22"/>
              </w:rPr>
              <w:t xml:space="preserve">Occupational Therapy (OT) input </w:t>
            </w:r>
            <w:r w:rsidRPr="001462D2">
              <w:rPr>
                <w:rFonts w:asciiTheme="minorHAnsi" w:hAnsiTheme="minorHAnsi" w:cstheme="minorHAnsi"/>
                <w:sz w:val="22"/>
                <w:szCs w:val="22"/>
              </w:rPr>
              <w:t>we will purchase additional sensory regulation equipment and ensure ongoing staff training</w:t>
            </w:r>
            <w:r w:rsidR="008F3E4B" w:rsidRPr="001462D2">
              <w:rPr>
                <w:rFonts w:asciiTheme="minorHAnsi" w:hAnsiTheme="minorHAnsi" w:cstheme="minorHAnsi"/>
                <w:sz w:val="22"/>
                <w:szCs w:val="22"/>
              </w:rPr>
              <w:t>.</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D5A8B" w14:textId="77777777" w:rsidR="008F3E4B" w:rsidRPr="001462D2" w:rsidRDefault="008F3E4B" w:rsidP="008F3E4B">
            <w:pPr>
              <w:pStyle w:val="TableRowCentered"/>
              <w:ind w:left="0" w:right="0"/>
              <w:jc w:val="left"/>
              <w:rPr>
                <w:rFonts w:asciiTheme="minorHAnsi" w:hAnsiTheme="minorHAnsi" w:cstheme="minorHAnsi"/>
                <w:sz w:val="22"/>
                <w:szCs w:val="22"/>
              </w:rPr>
            </w:pPr>
            <w:hyperlink r:id="rId19" w:history="1">
              <w:r w:rsidRPr="001462D2">
                <w:rPr>
                  <w:rFonts w:asciiTheme="minorHAnsi" w:hAnsiTheme="minorHAnsi" w:cstheme="minorHAnsi"/>
                  <w:color w:val="0000FF"/>
                  <w:sz w:val="22"/>
                  <w:szCs w:val="22"/>
                  <w:u w:val="single"/>
                </w:rPr>
                <w:t>Why is occupational therapy important for autistic children?</w:t>
              </w:r>
            </w:hyperlink>
            <w:r w:rsidRPr="001462D2">
              <w:rPr>
                <w:rFonts w:asciiTheme="minorHAnsi" w:hAnsiTheme="minorHAnsi" w:cstheme="minorHAnsi"/>
                <w:sz w:val="22"/>
                <w:szCs w:val="22"/>
              </w:rPr>
              <w:t xml:space="preserve"> </w:t>
            </w:r>
          </w:p>
          <w:p w14:paraId="32875698" w14:textId="77777777" w:rsidR="008F3E4B" w:rsidRPr="001462D2" w:rsidRDefault="008F3E4B" w:rsidP="008F3E4B">
            <w:pPr>
              <w:pStyle w:val="TableRowCentered"/>
              <w:ind w:left="0" w:right="0"/>
              <w:jc w:val="left"/>
              <w:rPr>
                <w:rFonts w:asciiTheme="minorHAnsi" w:hAnsiTheme="minorHAnsi" w:cstheme="minorHAnsi"/>
                <w:sz w:val="22"/>
                <w:szCs w:val="22"/>
              </w:rPr>
            </w:pPr>
          </w:p>
          <w:p w14:paraId="623901BF" w14:textId="77777777" w:rsidR="008F3E4B" w:rsidRPr="001462D2" w:rsidRDefault="008F3E4B" w:rsidP="008F3E4B">
            <w:pPr>
              <w:widowControl w:val="0"/>
              <w:overflowPunct w:val="0"/>
              <w:autoSpaceDE w:val="0"/>
              <w:adjustRightInd w:val="0"/>
              <w:spacing w:before="60" w:after="0" w:line="240" w:lineRule="auto"/>
              <w:textAlignment w:val="baseline"/>
              <w:rPr>
                <w:rFonts w:asciiTheme="minorHAnsi" w:hAnsiTheme="minorHAnsi" w:cstheme="minorHAnsi"/>
                <w:sz w:val="22"/>
                <w:szCs w:val="22"/>
              </w:rPr>
            </w:pPr>
            <w:hyperlink r:id="rId20" w:history="1">
              <w:r w:rsidRPr="001462D2">
                <w:rPr>
                  <w:rFonts w:asciiTheme="minorHAnsi" w:hAnsiTheme="minorHAnsi" w:cstheme="minorHAnsi"/>
                  <w:color w:val="0000FF"/>
                  <w:sz w:val="22"/>
                  <w:szCs w:val="22"/>
                  <w:u w:val="single"/>
                </w:rPr>
                <w:t>Homepage - Thrive Occupational Therapy Services</w:t>
              </w:r>
            </w:hyperlink>
          </w:p>
          <w:p w14:paraId="16F405B7" w14:textId="77777777" w:rsidR="008D1103" w:rsidRPr="001462D2" w:rsidRDefault="008D1103" w:rsidP="008F3E4B">
            <w:pPr>
              <w:widowControl w:val="0"/>
              <w:overflowPunct w:val="0"/>
              <w:autoSpaceDE w:val="0"/>
              <w:adjustRightInd w:val="0"/>
              <w:spacing w:before="60" w:after="0" w:line="240" w:lineRule="auto"/>
              <w:textAlignment w:val="baseline"/>
              <w:rPr>
                <w:rFonts w:asciiTheme="minorHAnsi" w:hAnsiTheme="minorHAnsi" w:cstheme="minorHAnsi"/>
                <w:sz w:val="22"/>
                <w:szCs w:val="22"/>
              </w:rPr>
            </w:pPr>
          </w:p>
          <w:p w14:paraId="6AC198E7" w14:textId="3162B7D7" w:rsidR="008D1103" w:rsidRPr="001462D2" w:rsidRDefault="008D1103" w:rsidP="008F3E4B">
            <w:pPr>
              <w:widowControl w:val="0"/>
              <w:overflowPunct w:val="0"/>
              <w:autoSpaceDE w:val="0"/>
              <w:adjustRightInd w:val="0"/>
              <w:spacing w:before="60" w:after="0" w:line="240" w:lineRule="auto"/>
              <w:textAlignment w:val="baseline"/>
              <w:rPr>
                <w:rFonts w:asciiTheme="minorHAnsi" w:hAnsiTheme="minorHAnsi" w:cstheme="minorHAnsi"/>
                <w:color w:val="auto"/>
                <w:sz w:val="22"/>
                <w:szCs w:val="22"/>
              </w:rPr>
            </w:pPr>
            <w:r w:rsidRPr="001462D2">
              <w:rPr>
                <w:rFonts w:asciiTheme="minorHAnsi" w:hAnsiTheme="minorHAnsi" w:cstheme="minorHAnsi"/>
                <w:color w:val="auto"/>
                <w:sz w:val="22"/>
                <w:szCs w:val="22"/>
              </w:rPr>
              <w:t xml:space="preserve">Professional recommendations are implemented and staff </w:t>
            </w:r>
            <w:r w:rsidRPr="001462D2">
              <w:rPr>
                <w:rFonts w:asciiTheme="minorHAnsi" w:hAnsiTheme="minorHAnsi" w:cstheme="minorHAnsi"/>
                <w:color w:val="auto"/>
                <w:sz w:val="22"/>
                <w:szCs w:val="22"/>
              </w:rPr>
              <w:t xml:space="preserve">have observed that sensory equipment and resources such </w:t>
            </w:r>
            <w:r w:rsidRPr="001462D2">
              <w:rPr>
                <w:rFonts w:asciiTheme="minorHAnsi" w:hAnsiTheme="minorHAnsi" w:cstheme="minorHAnsi"/>
                <w:color w:val="auto"/>
                <w:sz w:val="22"/>
                <w:szCs w:val="22"/>
              </w:rPr>
              <w:t>rocking chairs</w:t>
            </w:r>
            <w:r w:rsidRPr="001462D2">
              <w:rPr>
                <w:rFonts w:asciiTheme="minorHAnsi" w:hAnsiTheme="minorHAnsi" w:cstheme="minorHAnsi"/>
                <w:color w:val="auto"/>
                <w:sz w:val="22"/>
                <w:szCs w:val="22"/>
              </w:rPr>
              <w:t>,</w:t>
            </w:r>
            <w:r w:rsidR="00010FAD" w:rsidRPr="001462D2">
              <w:rPr>
                <w:rFonts w:asciiTheme="minorHAnsi" w:hAnsiTheme="minorHAnsi" w:cstheme="minorHAnsi"/>
                <w:color w:val="auto"/>
                <w:sz w:val="22"/>
                <w:szCs w:val="22"/>
              </w:rPr>
              <w:t xml:space="preserve"> chew toys,</w:t>
            </w:r>
            <w:r w:rsidRPr="001462D2">
              <w:rPr>
                <w:rFonts w:asciiTheme="minorHAnsi" w:hAnsiTheme="minorHAnsi" w:cstheme="minorHAnsi"/>
                <w:color w:val="auto"/>
                <w:sz w:val="22"/>
                <w:szCs w:val="22"/>
              </w:rPr>
              <w:t xml:space="preserve"> lap pads, tunnels, weighted jackets can be effective at providing support for our pupils with sensory needs.</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3D779" w14:textId="26CC3FA8" w:rsidR="008F3E4B" w:rsidRPr="001462D2" w:rsidRDefault="001462D2" w:rsidP="008F3E4B">
            <w:pPr>
              <w:pStyle w:val="TableRowCentered"/>
              <w:ind w:left="0" w:right="0"/>
              <w:jc w:val="left"/>
              <w:rPr>
                <w:rFonts w:asciiTheme="minorHAnsi" w:hAnsiTheme="minorHAnsi" w:cstheme="minorHAnsi"/>
                <w:color w:val="auto"/>
                <w:sz w:val="22"/>
                <w:szCs w:val="22"/>
              </w:rPr>
            </w:pPr>
            <w:r w:rsidRPr="001462D2">
              <w:rPr>
                <w:rFonts w:asciiTheme="minorHAnsi" w:hAnsiTheme="minorHAnsi" w:cstheme="minorHAnsi"/>
                <w:color w:val="auto"/>
                <w:sz w:val="22"/>
                <w:szCs w:val="22"/>
              </w:rPr>
              <w:t>1,2,5</w:t>
            </w:r>
          </w:p>
        </w:tc>
      </w:tr>
      <w:tr w:rsidR="008F3E4B" w:rsidRPr="001462D2" w14:paraId="1EBB50B5" w14:textId="77777777" w:rsidTr="003C2485">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C84DE" w14:textId="2BF670FB" w:rsidR="008F3E4B" w:rsidRPr="001462D2" w:rsidRDefault="008F3E4B" w:rsidP="008F3E4B">
            <w:pPr>
              <w:pStyle w:val="TableRow"/>
              <w:spacing w:after="120"/>
              <w:ind w:left="0" w:right="0"/>
              <w:rPr>
                <w:rFonts w:asciiTheme="minorHAnsi" w:hAnsiTheme="minorHAnsi" w:cstheme="minorHAnsi"/>
                <w:color w:val="auto"/>
                <w:sz w:val="22"/>
                <w:szCs w:val="22"/>
              </w:rPr>
            </w:pPr>
            <w:r w:rsidRPr="001462D2">
              <w:rPr>
                <w:rFonts w:asciiTheme="minorHAnsi" w:hAnsiTheme="minorHAnsi" w:cstheme="minorHAnsi"/>
                <w:sz w:val="22"/>
                <w:szCs w:val="22"/>
              </w:rPr>
              <w:t xml:space="preserve">Access to pastoral staff – Therapeutic interventions such as Rebound Therapy, </w:t>
            </w:r>
            <w:r w:rsidRPr="001462D2">
              <w:rPr>
                <w:rFonts w:asciiTheme="minorHAnsi" w:hAnsiTheme="minorHAnsi" w:cstheme="minorHAnsi"/>
                <w:sz w:val="22"/>
                <w:szCs w:val="22"/>
              </w:rPr>
              <w:t xml:space="preserve">Zones of Regulation, Protective Behaviours </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67A17" w14:textId="77777777" w:rsidR="008F3E4B" w:rsidRPr="001462D2" w:rsidRDefault="008F3E4B" w:rsidP="008F3E4B">
            <w:pPr>
              <w:widowControl w:val="0"/>
              <w:overflowPunct w:val="0"/>
              <w:autoSpaceDE w:val="0"/>
              <w:adjustRightInd w:val="0"/>
              <w:spacing w:before="60" w:after="0" w:line="240" w:lineRule="auto"/>
              <w:textAlignment w:val="baseline"/>
              <w:rPr>
                <w:rFonts w:asciiTheme="minorHAnsi" w:hAnsiTheme="minorHAnsi" w:cstheme="minorHAnsi"/>
                <w:sz w:val="22"/>
                <w:szCs w:val="22"/>
              </w:rPr>
            </w:pPr>
            <w:hyperlink r:id="rId21" w:history="1">
              <w:r w:rsidRPr="001462D2">
                <w:rPr>
                  <w:rFonts w:asciiTheme="minorHAnsi" w:hAnsiTheme="minorHAnsi" w:cstheme="minorHAnsi"/>
                  <w:color w:val="0000FF"/>
                  <w:sz w:val="22"/>
                  <w:szCs w:val="22"/>
                  <w:u w:val="single"/>
                </w:rPr>
                <w:t>About Rebound Therapy | Rebound Therapy</w:t>
              </w:r>
            </w:hyperlink>
          </w:p>
          <w:p w14:paraId="22EE5141" w14:textId="77777777" w:rsidR="008F3E4B" w:rsidRPr="001462D2" w:rsidRDefault="008F3E4B" w:rsidP="008F3E4B">
            <w:pPr>
              <w:widowControl w:val="0"/>
              <w:overflowPunct w:val="0"/>
              <w:autoSpaceDE w:val="0"/>
              <w:adjustRightInd w:val="0"/>
              <w:spacing w:before="60" w:after="0" w:line="240" w:lineRule="auto"/>
              <w:textAlignment w:val="baseline"/>
              <w:rPr>
                <w:rFonts w:asciiTheme="minorHAnsi" w:hAnsiTheme="minorHAnsi" w:cstheme="minorHAnsi"/>
                <w:sz w:val="22"/>
                <w:szCs w:val="22"/>
              </w:rPr>
            </w:pPr>
          </w:p>
          <w:p w14:paraId="5F921363" w14:textId="72938B69" w:rsidR="008F3E4B" w:rsidRPr="001462D2" w:rsidRDefault="008F3E4B" w:rsidP="008F3E4B">
            <w:pPr>
              <w:widowControl w:val="0"/>
              <w:overflowPunct w:val="0"/>
              <w:autoSpaceDE w:val="0"/>
              <w:adjustRightInd w:val="0"/>
              <w:spacing w:before="60" w:after="0" w:line="240" w:lineRule="auto"/>
              <w:textAlignment w:val="baseline"/>
              <w:rPr>
                <w:rFonts w:asciiTheme="minorHAnsi" w:hAnsiTheme="minorHAnsi" w:cstheme="minorHAnsi"/>
                <w:color w:val="auto"/>
                <w:sz w:val="22"/>
                <w:szCs w:val="22"/>
              </w:rPr>
            </w:pPr>
            <w:hyperlink r:id="rId22" w:history="1">
              <w:r w:rsidRPr="001462D2">
                <w:rPr>
                  <w:rStyle w:val="Hyperlink"/>
                  <w:rFonts w:asciiTheme="minorHAnsi" w:hAnsiTheme="minorHAnsi" w:cstheme="minorHAnsi"/>
                  <w:sz w:val="22"/>
                  <w:szCs w:val="22"/>
                </w:rPr>
                <w:t>EEF | Self-regulation and executive function</w:t>
              </w:r>
            </w:hyperlink>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FE9589" w14:textId="1DB1C181" w:rsidR="008F3E4B" w:rsidRPr="001462D2" w:rsidRDefault="008F3E4B" w:rsidP="008F3E4B">
            <w:pPr>
              <w:pStyle w:val="TableRowCentered"/>
              <w:ind w:left="0" w:right="0"/>
              <w:jc w:val="left"/>
              <w:rPr>
                <w:rFonts w:asciiTheme="minorHAnsi" w:hAnsiTheme="minorHAnsi" w:cstheme="minorHAnsi"/>
                <w:color w:val="auto"/>
                <w:sz w:val="22"/>
                <w:szCs w:val="22"/>
              </w:rPr>
            </w:pPr>
            <w:r w:rsidRPr="001462D2">
              <w:rPr>
                <w:rFonts w:asciiTheme="minorHAnsi" w:hAnsiTheme="minorHAnsi" w:cstheme="minorHAnsi"/>
                <w:sz w:val="22"/>
                <w:szCs w:val="22"/>
              </w:rPr>
              <w:t>1</w:t>
            </w:r>
            <w:r w:rsidRPr="001462D2">
              <w:rPr>
                <w:rFonts w:asciiTheme="minorHAnsi" w:hAnsiTheme="minorHAnsi" w:cstheme="minorHAnsi"/>
                <w:sz w:val="22"/>
                <w:szCs w:val="22"/>
              </w:rPr>
              <w:t xml:space="preserve">, </w:t>
            </w:r>
            <w:r w:rsidRPr="001462D2">
              <w:rPr>
                <w:rFonts w:asciiTheme="minorHAnsi" w:hAnsiTheme="minorHAnsi" w:cstheme="minorHAnsi"/>
                <w:sz w:val="22"/>
                <w:szCs w:val="22"/>
              </w:rPr>
              <w:t>2,</w:t>
            </w:r>
            <w:r w:rsidRPr="001462D2">
              <w:rPr>
                <w:rFonts w:asciiTheme="minorHAnsi" w:hAnsiTheme="minorHAnsi" w:cstheme="minorHAnsi"/>
                <w:sz w:val="22"/>
                <w:szCs w:val="22"/>
              </w:rPr>
              <w:t xml:space="preserve"> 5</w:t>
            </w:r>
          </w:p>
        </w:tc>
      </w:tr>
      <w:tr w:rsidR="008F3E4B" w:rsidRPr="001462D2" w14:paraId="5A770638" w14:textId="77777777" w:rsidTr="00CC264C">
        <w:trPr>
          <w:trHeight w:val="2111"/>
        </w:trPr>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5DF53E" w14:textId="77777777" w:rsidR="008F3E4B" w:rsidRPr="001462D2" w:rsidRDefault="008F3E4B" w:rsidP="008F3E4B">
            <w:pPr>
              <w:pStyle w:val="z1qcye"/>
              <w:shd w:val="clear" w:color="auto" w:fill="FFFFFF"/>
              <w:spacing w:before="0" w:beforeAutospacing="0" w:after="0" w:afterAutospacing="0" w:line="360" w:lineRule="atLeast"/>
              <w:rPr>
                <w:rFonts w:asciiTheme="minorHAnsi" w:hAnsiTheme="minorHAnsi" w:cstheme="minorHAnsi"/>
                <w:color w:val="0A0A0A"/>
                <w:sz w:val="22"/>
                <w:szCs w:val="22"/>
              </w:rPr>
            </w:pPr>
            <w:r w:rsidRPr="001462D2">
              <w:rPr>
                <w:rFonts w:asciiTheme="minorHAnsi" w:hAnsiTheme="minorHAnsi" w:cstheme="minorHAnsi"/>
                <w:sz w:val="22"/>
                <w:szCs w:val="22"/>
              </w:rPr>
              <w:t xml:space="preserve">Enrichment Benchmarks – </w:t>
            </w:r>
            <w:r w:rsidRPr="001462D2">
              <w:rPr>
                <w:rStyle w:val="t286pc"/>
                <w:rFonts w:asciiTheme="minorHAnsi" w:hAnsiTheme="minorHAnsi" w:cstheme="minorHAnsi"/>
                <w:color w:val="0A0A0A"/>
                <w:sz w:val="22"/>
                <w:szCs w:val="22"/>
              </w:rPr>
              <w:t>Civic engagement</w:t>
            </w:r>
          </w:p>
          <w:p w14:paraId="4F95FDBA" w14:textId="77777777" w:rsidR="008F3E4B" w:rsidRPr="001462D2" w:rsidRDefault="008F3E4B" w:rsidP="008F3E4B">
            <w:pPr>
              <w:pStyle w:val="z1qcye"/>
              <w:numPr>
                <w:ilvl w:val="0"/>
                <w:numId w:val="21"/>
              </w:numPr>
              <w:shd w:val="clear" w:color="auto" w:fill="FFFFFF"/>
              <w:spacing w:before="0" w:beforeAutospacing="0" w:after="0" w:afterAutospacing="0" w:line="360" w:lineRule="atLeast"/>
              <w:rPr>
                <w:rFonts w:asciiTheme="minorHAnsi" w:hAnsiTheme="minorHAnsi" w:cstheme="minorHAnsi"/>
                <w:color w:val="0A0A0A"/>
                <w:sz w:val="22"/>
                <w:szCs w:val="22"/>
              </w:rPr>
            </w:pPr>
            <w:r w:rsidRPr="001462D2">
              <w:rPr>
                <w:rStyle w:val="t286pc"/>
                <w:rFonts w:asciiTheme="minorHAnsi" w:hAnsiTheme="minorHAnsi" w:cstheme="minorHAnsi"/>
                <w:color w:val="0A0A0A"/>
                <w:sz w:val="22"/>
                <w:szCs w:val="22"/>
              </w:rPr>
              <w:t>Arts and culture</w:t>
            </w:r>
          </w:p>
          <w:p w14:paraId="483396DF" w14:textId="77777777" w:rsidR="008F3E4B" w:rsidRPr="001462D2" w:rsidRDefault="008F3E4B" w:rsidP="008F3E4B">
            <w:pPr>
              <w:pStyle w:val="z1qcye"/>
              <w:numPr>
                <w:ilvl w:val="0"/>
                <w:numId w:val="21"/>
              </w:numPr>
              <w:shd w:val="clear" w:color="auto" w:fill="FFFFFF"/>
              <w:spacing w:before="0" w:beforeAutospacing="0" w:after="0" w:afterAutospacing="0" w:line="360" w:lineRule="atLeast"/>
              <w:rPr>
                <w:rFonts w:asciiTheme="minorHAnsi" w:hAnsiTheme="minorHAnsi" w:cstheme="minorHAnsi"/>
                <w:color w:val="0A0A0A"/>
                <w:sz w:val="22"/>
                <w:szCs w:val="22"/>
              </w:rPr>
            </w:pPr>
            <w:r w:rsidRPr="001462D2">
              <w:rPr>
                <w:rStyle w:val="t286pc"/>
                <w:rFonts w:asciiTheme="minorHAnsi" w:hAnsiTheme="minorHAnsi" w:cstheme="minorHAnsi"/>
                <w:color w:val="0A0A0A"/>
                <w:sz w:val="22"/>
                <w:szCs w:val="22"/>
              </w:rPr>
              <w:t>Nature and outdoor adventure</w:t>
            </w:r>
          </w:p>
          <w:p w14:paraId="7E2FBBBB" w14:textId="77777777" w:rsidR="008F3E4B" w:rsidRPr="001462D2" w:rsidRDefault="008F3E4B" w:rsidP="008F3E4B">
            <w:pPr>
              <w:pStyle w:val="z1qcye"/>
              <w:numPr>
                <w:ilvl w:val="0"/>
                <w:numId w:val="21"/>
              </w:numPr>
              <w:shd w:val="clear" w:color="auto" w:fill="FFFFFF"/>
              <w:spacing w:before="0" w:beforeAutospacing="0" w:after="0" w:afterAutospacing="0" w:line="360" w:lineRule="atLeast"/>
              <w:rPr>
                <w:rFonts w:asciiTheme="minorHAnsi" w:hAnsiTheme="minorHAnsi" w:cstheme="minorHAnsi"/>
                <w:color w:val="0A0A0A"/>
                <w:sz w:val="22"/>
                <w:szCs w:val="22"/>
              </w:rPr>
            </w:pPr>
            <w:r w:rsidRPr="001462D2">
              <w:rPr>
                <w:rStyle w:val="t286pc"/>
                <w:rFonts w:asciiTheme="minorHAnsi" w:hAnsiTheme="minorHAnsi" w:cstheme="minorHAnsi"/>
                <w:color w:val="0A0A0A"/>
                <w:sz w:val="22"/>
                <w:szCs w:val="22"/>
              </w:rPr>
              <w:t>Sport and physical activity</w:t>
            </w:r>
          </w:p>
          <w:p w14:paraId="0F996B3E" w14:textId="579F7FDD" w:rsidR="008F3E4B" w:rsidRPr="001462D2" w:rsidRDefault="008F3E4B" w:rsidP="008F3E4B">
            <w:pPr>
              <w:pStyle w:val="z1qcye"/>
              <w:numPr>
                <w:ilvl w:val="0"/>
                <w:numId w:val="21"/>
              </w:numPr>
              <w:shd w:val="clear" w:color="auto" w:fill="FFFFFF"/>
              <w:spacing w:before="0" w:beforeAutospacing="0" w:after="0" w:afterAutospacing="0" w:line="360" w:lineRule="atLeast"/>
              <w:rPr>
                <w:rFonts w:asciiTheme="minorHAnsi" w:hAnsiTheme="minorHAnsi" w:cstheme="minorHAnsi"/>
                <w:color w:val="0A0A0A"/>
                <w:sz w:val="22"/>
                <w:szCs w:val="22"/>
              </w:rPr>
            </w:pPr>
            <w:r w:rsidRPr="001462D2">
              <w:rPr>
                <w:rStyle w:val="t286pc"/>
                <w:rFonts w:asciiTheme="minorHAnsi" w:hAnsiTheme="minorHAnsi" w:cstheme="minorHAnsi"/>
                <w:color w:val="0A0A0A"/>
                <w:sz w:val="22"/>
                <w:szCs w:val="22"/>
              </w:rPr>
              <w:t>Wider life skills (e.g., cooking</w:t>
            </w:r>
            <w:r w:rsidR="00DB1BE6">
              <w:rPr>
                <w:rStyle w:val="t286pc"/>
                <w:rFonts w:asciiTheme="minorHAnsi" w:hAnsiTheme="minorHAnsi" w:cstheme="minorHAnsi"/>
                <w:color w:val="0A0A0A"/>
                <w:sz w:val="22"/>
                <w:szCs w:val="22"/>
              </w:rPr>
              <w:t>)</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B3E23F" w14:textId="0D8E9684" w:rsidR="008F3E4B" w:rsidRPr="001462D2" w:rsidRDefault="008F3E4B" w:rsidP="008F3E4B">
            <w:pPr>
              <w:autoSpaceDN/>
              <w:spacing w:before="60" w:after="120" w:line="240" w:lineRule="auto"/>
              <w:rPr>
                <w:rFonts w:asciiTheme="minorHAnsi" w:hAnsiTheme="minorHAnsi" w:cstheme="minorHAnsi"/>
                <w:b/>
                <w:bCs/>
                <w:sz w:val="22"/>
                <w:szCs w:val="22"/>
              </w:rPr>
            </w:pPr>
            <w:hyperlink r:id="rId23" w:history="1">
              <w:r w:rsidRPr="001462D2">
                <w:rPr>
                  <w:rFonts w:asciiTheme="minorHAnsi" w:hAnsiTheme="minorHAnsi" w:cstheme="minorHAnsi"/>
                  <w:color w:val="0000FF"/>
                  <w:sz w:val="22"/>
                  <w:szCs w:val="22"/>
                  <w:u w:val="single"/>
                </w:rPr>
                <w:t>Every child achieving and thriving (HTML version) - GOV.UK</w:t>
              </w:r>
            </w:hyperlink>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B519F" w14:textId="0265D9E5" w:rsidR="008F3E4B" w:rsidRPr="001462D2" w:rsidRDefault="008F3E4B" w:rsidP="008F3E4B">
            <w:pPr>
              <w:pStyle w:val="TableRowCentered"/>
              <w:ind w:left="0" w:right="0"/>
              <w:jc w:val="left"/>
              <w:rPr>
                <w:rFonts w:asciiTheme="minorHAnsi" w:hAnsiTheme="minorHAnsi" w:cstheme="minorHAnsi"/>
                <w:color w:val="auto"/>
                <w:sz w:val="22"/>
                <w:szCs w:val="22"/>
              </w:rPr>
            </w:pPr>
            <w:r w:rsidRPr="001462D2">
              <w:rPr>
                <w:rFonts w:asciiTheme="minorHAnsi" w:hAnsiTheme="minorHAnsi" w:cstheme="minorHAnsi"/>
                <w:color w:val="auto"/>
                <w:sz w:val="22"/>
                <w:szCs w:val="22"/>
              </w:rPr>
              <w:t xml:space="preserve">2, 3, 4, 5 </w:t>
            </w:r>
          </w:p>
        </w:tc>
      </w:tr>
    </w:tbl>
    <w:p w14:paraId="2A7D5540" w14:textId="77777777" w:rsidR="00E66558" w:rsidRPr="001462D2" w:rsidRDefault="00E66558" w:rsidP="00EC466E">
      <w:pPr>
        <w:spacing w:before="240" w:after="0"/>
        <w:rPr>
          <w:rFonts w:asciiTheme="minorHAnsi" w:hAnsiTheme="minorHAnsi" w:cstheme="minorHAnsi"/>
          <w:b/>
          <w:bCs/>
          <w:color w:val="104F75"/>
          <w:sz w:val="22"/>
          <w:szCs w:val="22"/>
        </w:rPr>
      </w:pPr>
    </w:p>
    <w:p w14:paraId="2A7D5541" w14:textId="34DF8C44" w:rsidR="00E66558" w:rsidRPr="001462D2" w:rsidRDefault="009D71E8" w:rsidP="00EC466E">
      <w:pPr>
        <w:rPr>
          <w:rFonts w:asciiTheme="minorHAnsi" w:hAnsiTheme="minorHAnsi" w:cstheme="minorHAnsi"/>
          <w:sz w:val="22"/>
          <w:szCs w:val="22"/>
        </w:rPr>
      </w:pPr>
      <w:r w:rsidRPr="001462D2">
        <w:rPr>
          <w:rFonts w:asciiTheme="minorHAnsi" w:hAnsiTheme="minorHAnsi" w:cstheme="minorHAnsi"/>
          <w:b/>
          <w:bCs/>
          <w:color w:val="104F75"/>
          <w:sz w:val="22"/>
          <w:szCs w:val="22"/>
        </w:rPr>
        <w:t xml:space="preserve">Total budgeted cost: </w:t>
      </w:r>
      <w:r w:rsidR="00BA75AF">
        <w:rPr>
          <w:rFonts w:asciiTheme="minorHAnsi" w:hAnsiTheme="minorHAnsi" w:cstheme="minorHAnsi"/>
          <w:b/>
          <w:bCs/>
          <w:color w:val="104F75"/>
          <w:sz w:val="22"/>
          <w:szCs w:val="22"/>
        </w:rPr>
        <w:t>£65,705</w:t>
      </w:r>
    </w:p>
    <w:p w14:paraId="2822C09E" w14:textId="3A736280" w:rsidR="00C83FE0" w:rsidRPr="001462D2" w:rsidRDefault="00C83FE0" w:rsidP="00EC466E">
      <w:pPr>
        <w:pStyle w:val="Heading1"/>
        <w:rPr>
          <w:rFonts w:asciiTheme="minorHAnsi" w:hAnsiTheme="minorHAnsi" w:cstheme="minorHAnsi"/>
          <w:sz w:val="22"/>
          <w:szCs w:val="22"/>
        </w:rPr>
      </w:pPr>
      <w:r w:rsidRPr="001462D2">
        <w:rPr>
          <w:rFonts w:asciiTheme="minorHAnsi" w:hAnsiTheme="minorHAnsi" w:cstheme="minorHAnsi"/>
          <w:sz w:val="22"/>
          <w:szCs w:val="22"/>
        </w:rPr>
        <w:lastRenderedPageBreak/>
        <w:t>Part B: Review of the previous academic year</w:t>
      </w:r>
    </w:p>
    <w:p w14:paraId="77969D3E" w14:textId="5EF02DCF" w:rsidR="00C83FE0" w:rsidRPr="001462D2" w:rsidRDefault="007363F1" w:rsidP="00EC466E">
      <w:pPr>
        <w:pStyle w:val="Heading2"/>
        <w:rPr>
          <w:rFonts w:asciiTheme="minorHAnsi" w:hAnsiTheme="minorHAnsi" w:cstheme="minorHAnsi"/>
          <w:sz w:val="22"/>
          <w:szCs w:val="22"/>
        </w:rPr>
      </w:pPr>
      <w:r w:rsidRPr="001462D2">
        <w:rPr>
          <w:rFonts w:asciiTheme="minorHAnsi" w:hAnsiTheme="minorHAnsi" w:cstheme="minorHAnsi"/>
          <w:sz w:val="22"/>
          <w:szCs w:val="22"/>
        </w:rPr>
        <w:t>Outcomes for disadvantaged pupils</w:t>
      </w:r>
    </w:p>
    <w:tbl>
      <w:tblPr>
        <w:tblStyle w:val="TableGrid"/>
        <w:tblW w:w="0" w:type="auto"/>
        <w:tblLook w:val="04A0" w:firstRow="1" w:lastRow="0" w:firstColumn="1" w:lastColumn="0" w:noHBand="0" w:noVBand="1"/>
      </w:tblPr>
      <w:tblGrid>
        <w:gridCol w:w="9486"/>
      </w:tblGrid>
      <w:tr w:rsidR="007363F1" w:rsidRPr="001462D2" w14:paraId="63E8B96B" w14:textId="77777777" w:rsidTr="00EB09BC">
        <w:tc>
          <w:tcPr>
            <w:tcW w:w="9486" w:type="dxa"/>
          </w:tcPr>
          <w:p w14:paraId="762BF358" w14:textId="5ABC8891" w:rsidR="00A158F7" w:rsidRPr="001462D2" w:rsidRDefault="00A158F7" w:rsidP="00437F13">
            <w:pPr>
              <w:pStyle w:val="NormalWeb"/>
              <w:spacing w:before="120" w:beforeAutospacing="0"/>
              <w:rPr>
                <w:rFonts w:asciiTheme="minorHAnsi" w:hAnsiTheme="minorHAnsi" w:cstheme="minorHAnsi"/>
                <w:color w:val="000000"/>
                <w:sz w:val="22"/>
                <w:szCs w:val="22"/>
              </w:rPr>
            </w:pPr>
            <w:r w:rsidRPr="001462D2">
              <w:rPr>
                <w:rFonts w:asciiTheme="minorHAnsi" w:hAnsiTheme="minorHAnsi" w:cstheme="minorHAnsi"/>
                <w:color w:val="000000"/>
                <w:sz w:val="22"/>
                <w:szCs w:val="22"/>
              </w:rPr>
              <w:t>We have analysed the</w:t>
            </w:r>
            <w:r w:rsidR="0065716F" w:rsidRPr="001462D2">
              <w:rPr>
                <w:rFonts w:asciiTheme="minorHAnsi" w:hAnsiTheme="minorHAnsi" w:cstheme="minorHAnsi"/>
                <w:color w:val="000000"/>
                <w:sz w:val="22"/>
                <w:szCs w:val="22"/>
              </w:rPr>
              <w:t xml:space="preserve"> </w:t>
            </w:r>
            <w:r w:rsidR="004E4AF7" w:rsidRPr="001462D2">
              <w:rPr>
                <w:rFonts w:asciiTheme="minorHAnsi" w:hAnsiTheme="minorHAnsi" w:cstheme="minorHAnsi"/>
                <w:color w:val="000000"/>
                <w:sz w:val="22"/>
                <w:szCs w:val="22"/>
              </w:rPr>
              <w:t xml:space="preserve">educational </w:t>
            </w:r>
            <w:r w:rsidRPr="001462D2">
              <w:rPr>
                <w:rFonts w:asciiTheme="minorHAnsi" w:hAnsiTheme="minorHAnsi" w:cstheme="minorHAnsi"/>
                <w:color w:val="000000"/>
                <w:sz w:val="22"/>
                <w:szCs w:val="22"/>
              </w:rPr>
              <w:t>performance of our school’s disadvantaged pupils during the previous academic year</w:t>
            </w:r>
            <w:r w:rsidR="00C13B80">
              <w:rPr>
                <w:rFonts w:asciiTheme="minorHAnsi" w:hAnsiTheme="minorHAnsi" w:cstheme="minorHAnsi"/>
                <w:color w:val="000000"/>
                <w:sz w:val="22"/>
                <w:szCs w:val="22"/>
              </w:rPr>
              <w:t xml:space="preserve"> (2025-2026)</w:t>
            </w:r>
            <w:r w:rsidRPr="001462D2">
              <w:rPr>
                <w:rFonts w:asciiTheme="minorHAnsi" w:hAnsiTheme="minorHAnsi" w:cstheme="minorHAnsi"/>
                <w:color w:val="000000"/>
                <w:sz w:val="22"/>
                <w:szCs w:val="22"/>
              </w:rPr>
              <w:t xml:space="preserve">, drawing on national assessment data and our own internal </w:t>
            </w:r>
            <w:r w:rsidR="00711DB2" w:rsidRPr="001462D2">
              <w:rPr>
                <w:rFonts w:asciiTheme="minorHAnsi" w:hAnsiTheme="minorHAnsi" w:cstheme="minorHAnsi"/>
                <w:color w:val="000000"/>
                <w:sz w:val="22"/>
                <w:szCs w:val="22"/>
              </w:rPr>
              <w:t>summative</w:t>
            </w:r>
            <w:r w:rsidR="00503B32" w:rsidRPr="001462D2">
              <w:rPr>
                <w:rFonts w:asciiTheme="minorHAnsi" w:hAnsiTheme="minorHAnsi" w:cstheme="minorHAnsi"/>
                <w:color w:val="000000"/>
                <w:sz w:val="22"/>
                <w:szCs w:val="22"/>
              </w:rPr>
              <w:t xml:space="preserve"> and formative</w:t>
            </w:r>
            <w:r w:rsidR="00711DB2" w:rsidRPr="001462D2">
              <w:rPr>
                <w:rFonts w:asciiTheme="minorHAnsi" w:hAnsiTheme="minorHAnsi" w:cstheme="minorHAnsi"/>
                <w:color w:val="000000"/>
                <w:sz w:val="22"/>
                <w:szCs w:val="22"/>
              </w:rPr>
              <w:t xml:space="preserve"> </w:t>
            </w:r>
            <w:r w:rsidR="00353C56" w:rsidRPr="001462D2">
              <w:rPr>
                <w:rFonts w:asciiTheme="minorHAnsi" w:hAnsiTheme="minorHAnsi" w:cstheme="minorHAnsi"/>
                <w:color w:val="000000"/>
                <w:sz w:val="22"/>
                <w:szCs w:val="22"/>
              </w:rPr>
              <w:t>assessment</w:t>
            </w:r>
            <w:r w:rsidR="00D82053" w:rsidRPr="001462D2">
              <w:rPr>
                <w:rFonts w:asciiTheme="minorHAnsi" w:hAnsiTheme="minorHAnsi" w:cstheme="minorHAnsi"/>
                <w:color w:val="000000"/>
                <w:sz w:val="22"/>
                <w:szCs w:val="22"/>
              </w:rPr>
              <w:t>s.</w:t>
            </w:r>
          </w:p>
          <w:p w14:paraId="2CEDBEC0" w14:textId="573CDAD9" w:rsidR="00046422" w:rsidRPr="001462D2" w:rsidRDefault="00A158F7" w:rsidP="0065716F">
            <w:pPr>
              <w:pStyle w:val="NormalWeb"/>
              <w:rPr>
                <w:rFonts w:asciiTheme="minorHAnsi" w:hAnsiTheme="minorHAnsi" w:cstheme="minorHAnsi"/>
                <w:color w:val="000000"/>
                <w:sz w:val="22"/>
                <w:szCs w:val="22"/>
              </w:rPr>
            </w:pPr>
            <w:r w:rsidRPr="001462D2">
              <w:rPr>
                <w:rFonts w:asciiTheme="minorHAnsi" w:hAnsiTheme="minorHAnsi" w:cstheme="minorHAnsi"/>
                <w:color w:val="000000"/>
                <w:sz w:val="22"/>
                <w:szCs w:val="22"/>
              </w:rPr>
              <w:t>The data demonstrated that</w:t>
            </w:r>
            <w:r w:rsidR="00046422" w:rsidRPr="001462D2">
              <w:rPr>
                <w:rFonts w:asciiTheme="minorHAnsi" w:hAnsiTheme="minorHAnsi" w:cstheme="minorHAnsi"/>
                <w:color w:val="000000"/>
                <w:sz w:val="22"/>
                <w:szCs w:val="22"/>
              </w:rPr>
              <w:t xml:space="preserve"> typically disadvantaged pupils make expected progress in their learning </w:t>
            </w:r>
            <w:r w:rsidR="001749B4">
              <w:rPr>
                <w:rFonts w:asciiTheme="minorHAnsi" w:hAnsiTheme="minorHAnsi" w:cstheme="minorHAnsi"/>
                <w:color w:val="000000"/>
                <w:sz w:val="22"/>
                <w:szCs w:val="22"/>
              </w:rPr>
              <w:t>in line with</w:t>
            </w:r>
            <w:r w:rsidR="00046422" w:rsidRPr="001462D2">
              <w:rPr>
                <w:rFonts w:asciiTheme="minorHAnsi" w:hAnsiTheme="minorHAnsi" w:cstheme="minorHAnsi"/>
                <w:color w:val="000000"/>
                <w:sz w:val="22"/>
                <w:szCs w:val="22"/>
              </w:rPr>
              <w:t xml:space="preserve"> their non disadvantaged peers. </w:t>
            </w:r>
            <w:r w:rsidR="00262E98" w:rsidRPr="001462D2">
              <w:rPr>
                <w:rFonts w:asciiTheme="minorHAnsi" w:hAnsiTheme="minorHAnsi" w:cstheme="minorHAnsi"/>
                <w:color w:val="000000"/>
                <w:sz w:val="22"/>
                <w:szCs w:val="22"/>
              </w:rPr>
              <w:t xml:space="preserve">This encompasses both progress towards their Personal Learning Goals which reflect their EHCP outcomes and their curriculum learning. </w:t>
            </w:r>
            <w:r w:rsidRPr="001462D2">
              <w:rPr>
                <w:rFonts w:asciiTheme="minorHAnsi" w:hAnsiTheme="minorHAnsi" w:cstheme="minorHAnsi"/>
                <w:color w:val="000000"/>
                <w:sz w:val="22"/>
                <w:szCs w:val="22"/>
              </w:rPr>
              <w:t xml:space="preserve"> </w:t>
            </w:r>
          </w:p>
          <w:p w14:paraId="1CCBBAF0" w14:textId="15723935" w:rsidR="009A0541" w:rsidRPr="001462D2" w:rsidRDefault="009A0541" w:rsidP="0065716F">
            <w:pPr>
              <w:pStyle w:val="NormalWeb"/>
              <w:rPr>
                <w:rFonts w:asciiTheme="minorHAnsi" w:hAnsiTheme="minorHAnsi" w:cstheme="minorHAnsi"/>
                <w:color w:val="000000"/>
                <w:sz w:val="22"/>
                <w:szCs w:val="22"/>
              </w:rPr>
            </w:pPr>
            <w:r w:rsidRPr="001462D2">
              <w:rPr>
                <w:rFonts w:asciiTheme="minorHAnsi" w:hAnsiTheme="minorHAnsi" w:cstheme="minorHAnsi"/>
                <w:color w:val="000000"/>
                <w:sz w:val="22"/>
                <w:szCs w:val="22"/>
              </w:rPr>
              <w:t xml:space="preserve">Data demonstrates that our pupils </w:t>
            </w:r>
            <w:r w:rsidR="00FE574D">
              <w:rPr>
                <w:rFonts w:asciiTheme="minorHAnsi" w:hAnsiTheme="minorHAnsi" w:cstheme="minorHAnsi"/>
                <w:color w:val="000000"/>
                <w:sz w:val="22"/>
                <w:szCs w:val="22"/>
              </w:rPr>
              <w:t xml:space="preserve">typically </w:t>
            </w:r>
            <w:r w:rsidR="00A83A56">
              <w:rPr>
                <w:rFonts w:asciiTheme="minorHAnsi" w:hAnsiTheme="minorHAnsi" w:cstheme="minorHAnsi"/>
                <w:color w:val="000000"/>
                <w:sz w:val="22"/>
                <w:szCs w:val="22"/>
              </w:rPr>
              <w:t xml:space="preserve">make expected progress in developing their communication. </w:t>
            </w:r>
          </w:p>
          <w:p w14:paraId="7175C11A" w14:textId="2AD4487D" w:rsidR="005E6453" w:rsidRPr="001462D2" w:rsidRDefault="00064FD5" w:rsidP="0065716F">
            <w:pPr>
              <w:pStyle w:val="NormalWeb"/>
              <w:rPr>
                <w:rFonts w:asciiTheme="minorHAnsi" w:hAnsiTheme="minorHAnsi" w:cstheme="minorHAnsi"/>
                <w:color w:val="000000"/>
                <w:sz w:val="22"/>
                <w:szCs w:val="22"/>
              </w:rPr>
            </w:pPr>
            <w:r w:rsidRPr="001462D2">
              <w:rPr>
                <w:rFonts w:asciiTheme="minorHAnsi" w:hAnsiTheme="minorHAnsi" w:cstheme="minorHAnsi"/>
                <w:color w:val="000000"/>
                <w:sz w:val="22"/>
                <w:szCs w:val="22"/>
              </w:rPr>
              <w:t>We have also analysed our disadvantaged pupils’</w:t>
            </w:r>
            <w:r w:rsidR="0065716F" w:rsidRPr="001462D2">
              <w:rPr>
                <w:rFonts w:asciiTheme="minorHAnsi" w:hAnsiTheme="minorHAnsi" w:cstheme="minorHAnsi"/>
                <w:color w:val="000000"/>
                <w:sz w:val="22"/>
                <w:szCs w:val="22"/>
              </w:rPr>
              <w:t xml:space="preserve"> wider development outcomes</w:t>
            </w:r>
            <w:r w:rsidR="005E6453" w:rsidRPr="001462D2">
              <w:rPr>
                <w:rFonts w:asciiTheme="minorHAnsi" w:hAnsiTheme="minorHAnsi" w:cstheme="minorHAnsi"/>
                <w:color w:val="000000"/>
                <w:sz w:val="22"/>
                <w:szCs w:val="22"/>
              </w:rPr>
              <w:t>, drawing on our own assessments and observations.</w:t>
            </w:r>
            <w:r w:rsidR="0065716F" w:rsidRPr="001462D2">
              <w:rPr>
                <w:rFonts w:asciiTheme="minorHAnsi" w:hAnsiTheme="minorHAnsi" w:cstheme="minorHAnsi"/>
                <w:color w:val="000000"/>
                <w:sz w:val="22"/>
                <w:szCs w:val="22"/>
              </w:rPr>
              <w:t xml:space="preserve"> </w:t>
            </w:r>
          </w:p>
          <w:p w14:paraId="3F7225EE" w14:textId="5AABC876" w:rsidR="0065716F" w:rsidRPr="001462D2" w:rsidRDefault="005E6453" w:rsidP="0065716F">
            <w:pPr>
              <w:pStyle w:val="NormalWeb"/>
              <w:rPr>
                <w:rFonts w:asciiTheme="minorHAnsi" w:hAnsiTheme="minorHAnsi" w:cstheme="minorHAnsi"/>
                <w:color w:val="000000"/>
                <w:sz w:val="22"/>
                <w:szCs w:val="22"/>
              </w:rPr>
            </w:pPr>
            <w:r w:rsidRPr="001462D2">
              <w:rPr>
                <w:rFonts w:asciiTheme="minorHAnsi" w:hAnsiTheme="minorHAnsi" w:cstheme="minorHAnsi"/>
                <w:color w:val="000000"/>
                <w:sz w:val="22"/>
                <w:szCs w:val="22"/>
              </w:rPr>
              <w:t>The data demonstrate</w:t>
            </w:r>
            <w:r w:rsidR="00D82053" w:rsidRPr="001462D2">
              <w:rPr>
                <w:rFonts w:asciiTheme="minorHAnsi" w:hAnsiTheme="minorHAnsi" w:cstheme="minorHAnsi"/>
                <w:color w:val="000000"/>
                <w:sz w:val="22"/>
                <w:szCs w:val="22"/>
              </w:rPr>
              <w:t>s</w:t>
            </w:r>
            <w:r w:rsidRPr="001462D2">
              <w:rPr>
                <w:rFonts w:asciiTheme="minorHAnsi" w:hAnsiTheme="minorHAnsi" w:cstheme="minorHAnsi"/>
                <w:color w:val="000000"/>
                <w:sz w:val="22"/>
                <w:szCs w:val="22"/>
              </w:rPr>
              <w:t xml:space="preserve"> </w:t>
            </w:r>
            <w:r w:rsidR="0065716F" w:rsidRPr="001462D2">
              <w:rPr>
                <w:rFonts w:asciiTheme="minorHAnsi" w:hAnsiTheme="minorHAnsi" w:cstheme="minorHAnsi"/>
                <w:color w:val="000000"/>
                <w:sz w:val="22"/>
                <w:szCs w:val="22"/>
              </w:rPr>
              <w:t>that</w:t>
            </w:r>
            <w:r w:rsidR="00CC54EA" w:rsidRPr="001462D2">
              <w:rPr>
                <w:rFonts w:asciiTheme="minorHAnsi" w:hAnsiTheme="minorHAnsi" w:cstheme="minorHAnsi"/>
                <w:color w:val="000000"/>
                <w:sz w:val="22"/>
                <w:szCs w:val="22"/>
              </w:rPr>
              <w:t xml:space="preserve"> </w:t>
            </w:r>
            <w:r w:rsidR="00203D6E" w:rsidRPr="001462D2">
              <w:rPr>
                <w:rFonts w:asciiTheme="minorHAnsi" w:hAnsiTheme="minorHAnsi" w:cstheme="minorHAnsi"/>
                <w:color w:val="000000"/>
                <w:sz w:val="22"/>
                <w:szCs w:val="22"/>
              </w:rPr>
              <w:t xml:space="preserve">typically disadvantaged pupil’s manage their behaviour as well as their non disadvantaged peers. However, </w:t>
            </w:r>
            <w:r w:rsidR="00285D8C" w:rsidRPr="001462D2">
              <w:rPr>
                <w:rFonts w:asciiTheme="minorHAnsi" w:hAnsiTheme="minorHAnsi" w:cstheme="minorHAnsi"/>
                <w:color w:val="000000"/>
                <w:sz w:val="22"/>
                <w:szCs w:val="22"/>
              </w:rPr>
              <w:t xml:space="preserve">data identifies that disadvantaged pupils are more likely to be suspended – although rates of suspension across the academy are very low and therefore lack statistical significance. </w:t>
            </w:r>
          </w:p>
          <w:p w14:paraId="3153E549" w14:textId="68240794" w:rsidR="00685AF8" w:rsidRPr="001462D2" w:rsidRDefault="00FC696C" w:rsidP="0065716F">
            <w:pPr>
              <w:pStyle w:val="NormalWeb"/>
              <w:rPr>
                <w:rFonts w:asciiTheme="minorHAnsi" w:hAnsiTheme="minorHAnsi" w:cstheme="minorHAnsi"/>
                <w:color w:val="000000"/>
                <w:sz w:val="22"/>
                <w:szCs w:val="22"/>
              </w:rPr>
            </w:pPr>
            <w:r w:rsidRPr="001462D2">
              <w:rPr>
                <w:rFonts w:asciiTheme="minorHAnsi" w:hAnsiTheme="minorHAnsi" w:cstheme="minorHAnsi"/>
                <w:color w:val="000000"/>
                <w:sz w:val="22"/>
                <w:szCs w:val="22"/>
              </w:rPr>
              <w:t xml:space="preserve">Data demonstrates that typically disadvantaged pupils are more likely to be persistently absent than their non disadvantaged peers. </w:t>
            </w:r>
            <w:r w:rsidR="00377F59">
              <w:rPr>
                <w:rFonts w:asciiTheme="minorHAnsi" w:hAnsiTheme="minorHAnsi" w:cstheme="minorHAnsi"/>
                <w:color w:val="000000"/>
                <w:sz w:val="22"/>
                <w:szCs w:val="22"/>
              </w:rPr>
              <w:t xml:space="preserve">28.9% (12 out of 43) Disadvantaged children were persistently absent during 25-26 compared to 20.9% (68 out of 86) non disadvantaged children. </w:t>
            </w:r>
          </w:p>
          <w:p w14:paraId="10CFB01B" w14:textId="51DBBC71" w:rsidR="004E5167" w:rsidRPr="001462D2" w:rsidRDefault="004E5167" w:rsidP="004E5167">
            <w:pPr>
              <w:rPr>
                <w:rFonts w:asciiTheme="minorHAnsi" w:hAnsiTheme="minorHAnsi" w:cstheme="minorHAnsi"/>
                <w:color w:val="000000"/>
                <w:sz w:val="22"/>
                <w:szCs w:val="22"/>
              </w:rPr>
            </w:pPr>
            <w:r w:rsidRPr="001462D2">
              <w:rPr>
                <w:rFonts w:asciiTheme="minorHAnsi" w:hAnsiTheme="minorHAnsi" w:cstheme="minorHAnsi"/>
                <w:color w:val="000000"/>
                <w:sz w:val="22"/>
                <w:szCs w:val="22"/>
              </w:rPr>
              <w:t xml:space="preserve">Based on all the information above, the performance of our disadvantaged pupils </w:t>
            </w:r>
            <w:r w:rsidR="00285D8C" w:rsidRPr="001462D2">
              <w:rPr>
                <w:rFonts w:asciiTheme="minorHAnsi" w:hAnsiTheme="minorHAnsi" w:cstheme="minorHAnsi"/>
                <w:color w:val="000000"/>
                <w:sz w:val="22"/>
                <w:szCs w:val="22"/>
              </w:rPr>
              <w:t>met</w:t>
            </w:r>
            <w:r w:rsidRPr="001462D2">
              <w:rPr>
                <w:rFonts w:asciiTheme="minorHAnsi" w:hAnsiTheme="minorHAnsi" w:cstheme="minorHAnsi"/>
                <w:color w:val="000000"/>
                <w:sz w:val="22"/>
                <w:szCs w:val="22"/>
              </w:rPr>
              <w:t xml:space="preserve"> expectations</w:t>
            </w:r>
            <w:r w:rsidR="00AE1E3B" w:rsidRPr="001462D2">
              <w:rPr>
                <w:rFonts w:asciiTheme="minorHAnsi" w:hAnsiTheme="minorHAnsi" w:cstheme="minorHAnsi"/>
                <w:color w:val="000000"/>
                <w:sz w:val="22"/>
                <w:szCs w:val="22"/>
              </w:rPr>
              <w:t>. The academy will set out to achieve new outcomes by 2028-2029.</w:t>
            </w:r>
          </w:p>
          <w:p w14:paraId="54874180" w14:textId="027B2494" w:rsidR="00BD2A34" w:rsidRPr="001462D2" w:rsidRDefault="00186218" w:rsidP="00E51EC1">
            <w:pPr>
              <w:rPr>
                <w:rFonts w:asciiTheme="minorHAnsi" w:hAnsiTheme="minorHAnsi" w:cstheme="minorHAnsi"/>
                <w:color w:val="000000"/>
                <w:sz w:val="22"/>
                <w:szCs w:val="22"/>
              </w:rPr>
            </w:pPr>
            <w:r w:rsidRPr="001462D2">
              <w:rPr>
                <w:rFonts w:asciiTheme="minorHAnsi" w:hAnsiTheme="minorHAnsi" w:cstheme="minorHAnsi"/>
                <w:color w:val="000000"/>
                <w:sz w:val="22"/>
                <w:szCs w:val="22"/>
              </w:rPr>
              <w:t xml:space="preserve">Our evaluation of the approaches delivered last academic year indicates that </w:t>
            </w:r>
            <w:r w:rsidR="008F11CA" w:rsidRPr="001462D2">
              <w:rPr>
                <w:rFonts w:asciiTheme="minorHAnsi" w:hAnsiTheme="minorHAnsi" w:cstheme="minorHAnsi"/>
                <w:color w:val="000000"/>
                <w:sz w:val="22"/>
                <w:szCs w:val="22"/>
              </w:rPr>
              <w:t xml:space="preserve">pastoral support and communication support are of particular benefit to our pupils and are highly valued by families. </w:t>
            </w:r>
            <w:r w:rsidRPr="001462D2">
              <w:rPr>
                <w:rFonts w:asciiTheme="minorHAnsi" w:hAnsiTheme="minorHAnsi" w:cstheme="minorHAnsi"/>
                <w:color w:val="000000"/>
                <w:sz w:val="22"/>
                <w:szCs w:val="22"/>
              </w:rPr>
              <w:t xml:space="preserve"> </w:t>
            </w:r>
          </w:p>
        </w:tc>
      </w:tr>
    </w:tbl>
    <w:p w14:paraId="2A7D555F" w14:textId="77777777" w:rsidR="00E66558" w:rsidRPr="001462D2" w:rsidRDefault="00E66558" w:rsidP="00EC466E">
      <w:pPr>
        <w:spacing w:after="0" w:line="240" w:lineRule="auto"/>
        <w:rPr>
          <w:rFonts w:asciiTheme="minorHAnsi" w:hAnsiTheme="minorHAnsi" w:cstheme="minorHAnsi"/>
          <w:sz w:val="22"/>
          <w:szCs w:val="22"/>
        </w:rPr>
      </w:pPr>
    </w:p>
    <w:bookmarkEnd w:id="14"/>
    <w:bookmarkEnd w:id="15"/>
    <w:bookmarkEnd w:id="16"/>
    <w:p w14:paraId="2A7D5564" w14:textId="77777777" w:rsidR="00E66558" w:rsidRPr="001462D2" w:rsidRDefault="00E66558" w:rsidP="00EC466E">
      <w:pPr>
        <w:rPr>
          <w:rFonts w:asciiTheme="minorHAnsi" w:hAnsiTheme="minorHAnsi" w:cstheme="minorHAnsi"/>
          <w:sz w:val="22"/>
          <w:szCs w:val="22"/>
        </w:rPr>
      </w:pPr>
    </w:p>
    <w:sectPr w:rsidR="00E66558" w:rsidRPr="001462D2">
      <w:headerReference w:type="even" r:id="rId24"/>
      <w:headerReference w:type="default" r:id="rId25"/>
      <w:footerReference w:type="even" r:id="rId26"/>
      <w:footerReference w:type="default" r:id="rId27"/>
      <w:headerReference w:type="first" r:id="rId28"/>
      <w:footerReference w:type="first" r:id="rId2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8BBF1" w14:textId="77777777" w:rsidR="00DA774B" w:rsidRDefault="00DA774B">
      <w:pPr>
        <w:spacing w:after="0" w:line="240" w:lineRule="auto"/>
      </w:pPr>
      <w:r>
        <w:separator/>
      </w:r>
    </w:p>
  </w:endnote>
  <w:endnote w:type="continuationSeparator" w:id="0">
    <w:p w14:paraId="43204629" w14:textId="77777777" w:rsidR="00DA774B" w:rsidRDefault="00DA774B">
      <w:pPr>
        <w:spacing w:after="0" w:line="240" w:lineRule="auto"/>
      </w:pPr>
      <w:r>
        <w:continuationSeparator/>
      </w:r>
    </w:p>
  </w:endnote>
  <w:endnote w:type="continuationNotice" w:id="1">
    <w:p w14:paraId="04D3B975" w14:textId="77777777" w:rsidR="00DA774B" w:rsidRDefault="00DA77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A258D" w14:textId="6726F005" w:rsidR="009100CA" w:rsidRDefault="009100CA">
    <w:pPr>
      <w:pStyle w:val="Footer"/>
    </w:pPr>
    <w:r>
      <w:rPr>
        <w:noProof/>
      </w:rPr>
      <mc:AlternateContent>
        <mc:Choice Requires="wps">
          <w:drawing>
            <wp:anchor distT="0" distB="0" distL="0" distR="0" simplePos="0" relativeHeight="251658244" behindDoc="0" locked="0" layoutInCell="1" allowOverlap="1" wp14:anchorId="5BD2E2D4" wp14:editId="62A74AF4">
              <wp:simplePos x="635" y="635"/>
              <wp:positionH relativeFrom="page">
                <wp:align>left</wp:align>
              </wp:positionH>
              <wp:positionV relativeFrom="page">
                <wp:align>bottom</wp:align>
              </wp:positionV>
              <wp:extent cx="600075" cy="376555"/>
              <wp:effectExtent l="0" t="0" r="9525" b="0"/>
              <wp:wrapNone/>
              <wp:docPr id="227123364"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76555"/>
                      </a:xfrm>
                      <a:prstGeom prst="rect">
                        <a:avLst/>
                      </a:prstGeom>
                      <a:noFill/>
                      <a:ln>
                        <a:noFill/>
                      </a:ln>
                    </wps:spPr>
                    <wps:txbx>
                      <w:txbxContent>
                        <w:p w14:paraId="3877B003" w14:textId="62A834D6" w:rsidR="009100CA" w:rsidRPr="009100CA" w:rsidRDefault="009100CA" w:rsidP="009100CA">
                          <w:pPr>
                            <w:spacing w:after="0"/>
                            <w:rPr>
                              <w:rFonts w:ascii="Aptos" w:eastAsia="Aptos" w:hAnsi="Aptos" w:cs="Aptos"/>
                              <w:noProof/>
                              <w:color w:val="000000"/>
                              <w:sz w:val="20"/>
                              <w:szCs w:val="20"/>
                            </w:rPr>
                          </w:pPr>
                          <w:r w:rsidRPr="009100CA">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BD2E2D4" id="_x0000_t202" coordsize="21600,21600" o:spt="202" path="m,l,21600r21600,l21600,xe">
              <v:stroke joinstyle="miter"/>
              <v:path gradientshapeok="t" o:connecttype="rect"/>
            </v:shapetype>
            <v:shape id="Text Box 5" o:spid="_x0000_s1028" type="#_x0000_t202" alt="Public" style="position:absolute;margin-left:0;margin-top:0;width:47.25pt;height:29.65pt;z-index:25165824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oVEwIAACEEAAAOAAAAZHJzL2Uyb0RvYy54bWysU01v2zAMvQ/YfxB0X+xkc9oZcYqsRYYB&#10;QVsgHXpWZCk2IImCpMTOfv0oOU62bqdhF5kiaX6897S467UiR+F8C6ai00lOiTAc6tbsK/r9Zf3h&#10;lhIfmKmZAiMqehKe3i3fv1t0thQzaEDVwhEsYnzZ2Yo2IdgyyzxvhGZ+AlYYDEpwmgW8un1WO9Zh&#10;da2yWZ7Psw5cbR1w4T16H4YgXab6UgoenqT0IhBVUZwtpNOlcxfPbLlg5d4x27T8PAb7hyk0aw02&#10;vZR6YIGRg2v/KKVb7sCDDBMOOgMpWy7SDrjNNH+zzbZhVqRdEBxvLzD5/1eWPx639tmR0H+BHgmM&#10;gHTWlx6dcZ9eOh2/OCnBOEJ4usAm+kA4Oud5nt8UlHAMfbyZF0URq2TXn63z4asATaJRUYesJLDY&#10;cePDkDqmxF4G1q1SiRllfnNgzejJrhNGK/S7nrR1RWfj9DuoT7iUg4Fvb/m6xdYb5sMzc0gw7oGi&#10;DU94SAVdReFsUdKA+/E3f8xH3DFKSYeCqahBRVOivhnkY1Z8QhRQYOmGhhuNXTKmn/Mixs1B3wNq&#10;cYrPwvJkxuSgRlM60K+o6VXshiFmOPas6G4078MgX3wTXKxWKQm1ZFnYmK3lsXTELAL60r8yZ8+o&#10;B6TrEUZJsfIN+ENu/NPb1SEgBYmZiO+A5hl21GHi9vxmotB/vaes68te/gQAAP//AwBQSwMEFAAG&#10;AAgAAAAhAB5kgw3aAAAAAwEAAA8AAABkcnMvZG93bnJldi54bWxMj81OwzAQhO9IvIO1SNyoQ6ER&#10;DdlUVfkRV1Kk9ujE2zhqvE5jtw1vj+FCLyuNZjTzbb4YbSdONPjWMcL9JAFBXDvdcoPwtX67ewLh&#10;g2KtOseE8E0eFsX1Va4y7c78SacyNCKWsM8Uggmhz6T0tSGr/MT1xNHbucGqEOXQSD2ocyy3nZwm&#10;SSqtajkuGNXTylC9L48WIX15X5p+k24Pu6n/8JXbh9K9It7ejMtnEIHG8B+GX/yIDkVkqtyRtRcd&#10;Qnwk/N3ozR9nICqE2fwBZJHLS/biBwAA//8DAFBLAQItABQABgAIAAAAIQC2gziS/gAAAOEBAAAT&#10;AAAAAAAAAAAAAAAAAAAAAABbQ29udGVudF9UeXBlc10ueG1sUEsBAi0AFAAGAAgAAAAhADj9If/W&#10;AAAAlAEAAAsAAAAAAAAAAAAAAAAALwEAAF9yZWxzLy5yZWxzUEsBAi0AFAAGAAgAAAAhACJj6hUT&#10;AgAAIQQAAA4AAAAAAAAAAAAAAAAALgIAAGRycy9lMm9Eb2MueG1sUEsBAi0AFAAGAAgAAAAhAB5k&#10;gw3aAAAAAwEAAA8AAAAAAAAAAAAAAAAAbQQAAGRycy9kb3ducmV2LnhtbFBLBQYAAAAABAAEAPMA&#10;AAB0BQAAAAA=&#10;" filled="f" stroked="f">
              <v:fill o:detectmouseclick="t"/>
              <v:textbox style="mso-fit-shape-to-text:t" inset="20pt,0,0,15pt">
                <w:txbxContent>
                  <w:p w14:paraId="3877B003" w14:textId="62A834D6" w:rsidR="009100CA" w:rsidRPr="009100CA" w:rsidRDefault="009100CA" w:rsidP="009100CA">
                    <w:pPr>
                      <w:spacing w:after="0"/>
                      <w:rPr>
                        <w:rFonts w:ascii="Aptos" w:eastAsia="Aptos" w:hAnsi="Aptos" w:cs="Aptos"/>
                        <w:noProof/>
                        <w:color w:val="000000"/>
                        <w:sz w:val="20"/>
                        <w:szCs w:val="20"/>
                      </w:rPr>
                    </w:pPr>
                    <w:r w:rsidRPr="009100CA">
                      <w:rPr>
                        <w:rFonts w:ascii="Aptos" w:eastAsia="Aptos" w:hAnsi="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035BC7B9" w:rsidR="00235284" w:rsidRDefault="009100CA">
    <w:pPr>
      <w:pStyle w:val="Footer"/>
      <w:ind w:firstLine="4513"/>
    </w:pPr>
    <w:r>
      <w:rPr>
        <w:noProof/>
      </w:rPr>
      <mc:AlternateContent>
        <mc:Choice Requires="wps">
          <w:drawing>
            <wp:anchor distT="0" distB="0" distL="0" distR="0" simplePos="0" relativeHeight="251658245" behindDoc="0" locked="0" layoutInCell="1" allowOverlap="1" wp14:anchorId="7309C1F2" wp14:editId="00BA4642">
              <wp:simplePos x="723900" y="10067925"/>
              <wp:positionH relativeFrom="page">
                <wp:align>left</wp:align>
              </wp:positionH>
              <wp:positionV relativeFrom="page">
                <wp:align>bottom</wp:align>
              </wp:positionV>
              <wp:extent cx="600075" cy="376555"/>
              <wp:effectExtent l="0" t="0" r="9525" b="0"/>
              <wp:wrapNone/>
              <wp:docPr id="583729297"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76555"/>
                      </a:xfrm>
                      <a:prstGeom prst="rect">
                        <a:avLst/>
                      </a:prstGeom>
                      <a:noFill/>
                      <a:ln>
                        <a:noFill/>
                      </a:ln>
                    </wps:spPr>
                    <wps:txbx>
                      <w:txbxContent>
                        <w:p w14:paraId="09F555AC" w14:textId="23E45904" w:rsidR="009100CA" w:rsidRPr="009100CA" w:rsidRDefault="009100CA" w:rsidP="009100CA">
                          <w:pPr>
                            <w:spacing w:after="0"/>
                            <w:rPr>
                              <w:rFonts w:ascii="Aptos" w:eastAsia="Aptos" w:hAnsi="Aptos" w:cs="Aptos"/>
                              <w:noProof/>
                              <w:color w:val="000000"/>
                              <w:sz w:val="20"/>
                              <w:szCs w:val="20"/>
                            </w:rPr>
                          </w:pPr>
                          <w:r w:rsidRPr="009100CA">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309C1F2" id="_x0000_t202" coordsize="21600,21600" o:spt="202" path="m,l,21600r21600,l21600,xe">
              <v:stroke joinstyle="miter"/>
              <v:path gradientshapeok="t" o:connecttype="rect"/>
            </v:shapetype>
            <v:shape id="Text Box 6" o:spid="_x0000_s1029" type="#_x0000_t202" alt="Public" style="position:absolute;left:0;text-align:left;margin-left:0;margin-top:0;width:47.25pt;height:29.65pt;z-index:25165824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GudEwIAACEEAAAOAAAAZHJzL2Uyb0RvYy54bWysU01v2zAMvQ/YfxB0X+xkc9oZcYqsRYYB&#10;QVsgHXpWZCk2IImCpMTOfv0oOU62bqdhF5kiaX6897S467UiR+F8C6ai00lOiTAc6tbsK/r9Zf3h&#10;lhIfmKmZAiMqehKe3i3fv1t0thQzaEDVwhEsYnzZ2Yo2IdgyyzxvhGZ+AlYYDEpwmgW8un1WO9Zh&#10;da2yWZ7Psw5cbR1w4T16H4YgXab6UgoenqT0IhBVUZwtpNOlcxfPbLlg5d4x27T8PAb7hyk0aw02&#10;vZR6YIGRg2v/KKVb7sCDDBMOOgMpWy7SDrjNNH+zzbZhVqRdEBxvLzD5/1eWPx639tmR0H+BHgmM&#10;gHTWlx6dcZ9eOh2/OCnBOEJ4usAm+kA4Oud5nt8UlHAMfbyZF0URq2TXn63z4asATaJRUYesJLDY&#10;cePDkDqmxF4G1q1SiRllfnNgzejJrhNGK/S7nrQ1Nh+n30F9wqUcDHx7y9cttt4wH56ZQ4JxDxRt&#10;eMJDKugqCmeLkgbcj7/5Yz7ijlFKOhRMRQ0qmhL1zSAfs+ITooACSzc03GjskjH9nBcxbg76HlCL&#10;U3wWliczJgc1mtKBfkVNr2I3DDHDsWdFd6N5Hwb54pvgYrVKSagly8LGbC2PpSNmEdCX/pU5e0Y9&#10;IF2PMEqKlW/AH3Ljn96uDgEpSMxEfAc0z7CjDhO35zcThf7rPWVdX/byJwAAAP//AwBQSwMEFAAG&#10;AAgAAAAhAB5kgw3aAAAAAwEAAA8AAABkcnMvZG93bnJldi54bWxMj81OwzAQhO9IvIO1SNyoQ6ER&#10;DdlUVfkRV1Kk9ujE2zhqvE5jtw1vj+FCLyuNZjTzbb4YbSdONPjWMcL9JAFBXDvdcoPwtX67ewLh&#10;g2KtOseE8E0eFsX1Va4y7c78SacyNCKWsM8Uggmhz6T0tSGr/MT1xNHbucGqEOXQSD2ocyy3nZwm&#10;SSqtajkuGNXTylC9L48WIX15X5p+k24Pu6n/8JXbh9K9It7ejMtnEIHG8B+GX/yIDkVkqtyRtRcd&#10;Qnwk/N3ozR9nICqE2fwBZJHLS/biBwAA//8DAFBLAQItABQABgAIAAAAIQC2gziS/gAAAOEBAAAT&#10;AAAAAAAAAAAAAAAAAAAAAABbQ29udGVudF9UeXBlc10ueG1sUEsBAi0AFAAGAAgAAAAhADj9If/W&#10;AAAAlAEAAAsAAAAAAAAAAAAAAAAALwEAAF9yZWxzLy5yZWxzUEsBAi0AFAAGAAgAAAAhANLsa50T&#10;AgAAIQQAAA4AAAAAAAAAAAAAAAAALgIAAGRycy9lMm9Eb2MueG1sUEsBAi0AFAAGAAgAAAAhAB5k&#10;gw3aAAAAAwEAAA8AAAAAAAAAAAAAAAAAbQQAAGRycy9kb3ducmV2LnhtbFBLBQYAAAAABAAEAPMA&#10;AAB0BQAAAAA=&#10;" filled="f" stroked="f">
              <v:fill o:detectmouseclick="t"/>
              <v:textbox style="mso-fit-shape-to-text:t" inset="20pt,0,0,15pt">
                <w:txbxContent>
                  <w:p w14:paraId="09F555AC" w14:textId="23E45904" w:rsidR="009100CA" w:rsidRPr="009100CA" w:rsidRDefault="009100CA" w:rsidP="009100CA">
                    <w:pPr>
                      <w:spacing w:after="0"/>
                      <w:rPr>
                        <w:rFonts w:ascii="Aptos" w:eastAsia="Aptos" w:hAnsi="Aptos" w:cs="Aptos"/>
                        <w:noProof/>
                        <w:color w:val="000000"/>
                        <w:sz w:val="20"/>
                        <w:szCs w:val="20"/>
                      </w:rPr>
                    </w:pPr>
                    <w:r w:rsidRPr="009100CA">
                      <w:rPr>
                        <w:rFonts w:ascii="Aptos" w:eastAsia="Aptos" w:hAnsi="Aptos" w:cs="Aptos"/>
                        <w:noProof/>
                        <w:color w:val="000000"/>
                        <w:sz w:val="20"/>
                        <w:szCs w:val="20"/>
                      </w:rPr>
                      <w:t>Public</w:t>
                    </w:r>
                  </w:p>
                </w:txbxContent>
              </v:textbox>
              <w10:wrap anchorx="page" anchory="page"/>
            </v:shape>
          </w:pict>
        </mc:Fallback>
      </mc:AlternateContent>
    </w:r>
    <w:r w:rsidR="009D71E8">
      <w:fldChar w:fldCharType="begin"/>
    </w:r>
    <w:r w:rsidR="009D71E8">
      <w:instrText xml:space="preserve"> PAGE </w:instrText>
    </w:r>
    <w:r w:rsidR="009D71E8">
      <w:fldChar w:fldCharType="separate"/>
    </w:r>
    <w:r w:rsidR="009D71E8">
      <w:t>9</w:t>
    </w:r>
    <w:r w:rsidR="009D71E8">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5B642" w14:textId="69AD5ECA" w:rsidR="009100CA" w:rsidRDefault="009100CA">
    <w:pPr>
      <w:pStyle w:val="Footer"/>
    </w:pPr>
    <w:r>
      <w:rPr>
        <w:noProof/>
      </w:rPr>
      <mc:AlternateContent>
        <mc:Choice Requires="wps">
          <w:drawing>
            <wp:anchor distT="0" distB="0" distL="0" distR="0" simplePos="0" relativeHeight="251658243" behindDoc="0" locked="0" layoutInCell="1" allowOverlap="1" wp14:anchorId="3B1A63F1" wp14:editId="3F094A43">
              <wp:simplePos x="635" y="635"/>
              <wp:positionH relativeFrom="page">
                <wp:align>left</wp:align>
              </wp:positionH>
              <wp:positionV relativeFrom="page">
                <wp:align>bottom</wp:align>
              </wp:positionV>
              <wp:extent cx="600075" cy="376555"/>
              <wp:effectExtent l="0" t="0" r="9525" b="0"/>
              <wp:wrapNone/>
              <wp:docPr id="1459667171"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76555"/>
                      </a:xfrm>
                      <a:prstGeom prst="rect">
                        <a:avLst/>
                      </a:prstGeom>
                      <a:noFill/>
                      <a:ln>
                        <a:noFill/>
                      </a:ln>
                    </wps:spPr>
                    <wps:txbx>
                      <w:txbxContent>
                        <w:p w14:paraId="05F890ED" w14:textId="2BDC8E65" w:rsidR="009100CA" w:rsidRPr="009100CA" w:rsidRDefault="009100CA" w:rsidP="009100CA">
                          <w:pPr>
                            <w:spacing w:after="0"/>
                            <w:rPr>
                              <w:rFonts w:ascii="Aptos" w:eastAsia="Aptos" w:hAnsi="Aptos" w:cs="Aptos"/>
                              <w:noProof/>
                              <w:color w:val="000000"/>
                              <w:sz w:val="20"/>
                              <w:szCs w:val="20"/>
                            </w:rPr>
                          </w:pPr>
                          <w:r w:rsidRPr="009100CA">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B1A63F1" id="_x0000_t202" coordsize="21600,21600" o:spt="202" path="m,l,21600r21600,l21600,xe">
              <v:stroke joinstyle="miter"/>
              <v:path gradientshapeok="t" o:connecttype="rect"/>
            </v:shapetype>
            <v:shape id="Text Box 4" o:spid="_x0000_s1031" type="#_x0000_t202" alt="Public" style="position:absolute;margin-left:0;margin-top:0;width:47.25pt;height:29.65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IwYEgIAACEEAAAOAAAAZHJzL2Uyb0RvYy54bWysU01v2zAMvQ/YfxB0X+xkc9oZcYqsRYYB&#10;QVsgHXpWZCk2IImCpMTOfv0oxU62bqdhF5kiaX6897S467UiR+F8C6ai00lOiTAc6tbsK/r9Zf3h&#10;lhIfmKmZAiMqehKe3i3fv1t0thQzaEDVwhEsYnzZ2Yo2IdgyyzxvhGZ+AlYYDEpwmgW8un1WO9Zh&#10;da2yWZ7Psw5cbR1w4T16H85Bukz1pRQ8PEnpRSCqojhbSKdL5y6e2XLByr1jtmn5MAb7hyk0aw02&#10;vZR6YIGRg2v/KKVb7sCDDBMOOgMpWy7SDrjNNH+zzbZhVqRdEBxvLzD5/1eWPx639tmR0H+BHgmM&#10;gHTWlx6dcZ9eOh2/OCnBOEJ4usAm+kA4Oud5nt8UlHAMfbyZF0URq2TXn63z4asATaJRUYesJLDY&#10;cePDOXVMib0MrFulEjPK/ObAmtGTXSeMVuh3PWnriqa+0bOD+oRLOTjz7S1ft9h6w3x4Zg4Jxj1Q&#10;tOEJD6mgqygMFiUNuB9/88d8xB2jlHQomIoaVDQl6ptBPmbFJ0QBBZZuaLjR2CVj+jkvYtwc9D2g&#10;Fqf4LCxPZkwOajSlA/2Kml7FbhhihmPPiu5G8z6c5YtvgovVKiWhliwLG7O1PJaOmEVAX/pX5uyA&#10;ekC6HmGUFCvfgH/OjX96uzoEpCAxc0VzgB11mLgd3kwU+q/3lHV92cufAAAA//8DAFBLAwQUAAYA&#10;CAAAACEAHmSDDdoAAAADAQAADwAAAGRycy9kb3ducmV2LnhtbEyPzU7DMBCE70i8g7VI3KhDoREN&#10;2VRV+RFXUqT26MTbOGq8TmO3DW+P4UIvK41mNPNtvhhtJ040+NYxwv0kAUFcO91yg/C1frt7AuGD&#10;Yq06x4TwTR4WxfVVrjLtzvxJpzI0IpawzxSCCaHPpPS1Iav8xPXE0du5waoQ5dBIPahzLLednCZJ&#10;Kq1qOS4Y1dPKUL0vjxYhfXlfmn6Tbg+7qf/wlduH0r0i3t6My2cQgcbwH4Zf/IgORWSq3JG1Fx1C&#10;fCT83ejNH2cgKoTZ/AFkkctL9uIHAAD//wMAUEsBAi0AFAAGAAgAAAAhALaDOJL+AAAA4QEAABMA&#10;AAAAAAAAAAAAAAAAAAAAAFtDb250ZW50X1R5cGVzXS54bWxQSwECLQAUAAYACAAAACEAOP0h/9YA&#10;AACUAQAACwAAAAAAAAAAAAAAAAAvAQAAX3JlbHMvLnJlbHNQSwECLQAUAAYACAAAACEAcMCMGBIC&#10;AAAhBAAADgAAAAAAAAAAAAAAAAAuAgAAZHJzL2Uyb0RvYy54bWxQSwECLQAUAAYACAAAACEAHmSD&#10;DdoAAAADAQAADwAAAAAAAAAAAAAAAABsBAAAZHJzL2Rvd25yZXYueG1sUEsFBgAAAAAEAAQA8wAA&#10;AHMFAAAAAA==&#10;" filled="f" stroked="f">
              <v:fill o:detectmouseclick="t"/>
              <v:textbox style="mso-fit-shape-to-text:t" inset="20pt,0,0,15pt">
                <w:txbxContent>
                  <w:p w14:paraId="05F890ED" w14:textId="2BDC8E65" w:rsidR="009100CA" w:rsidRPr="009100CA" w:rsidRDefault="009100CA" w:rsidP="009100CA">
                    <w:pPr>
                      <w:spacing w:after="0"/>
                      <w:rPr>
                        <w:rFonts w:ascii="Aptos" w:eastAsia="Aptos" w:hAnsi="Aptos" w:cs="Aptos"/>
                        <w:noProof/>
                        <w:color w:val="000000"/>
                        <w:sz w:val="20"/>
                        <w:szCs w:val="20"/>
                      </w:rPr>
                    </w:pPr>
                    <w:r w:rsidRPr="009100CA">
                      <w:rPr>
                        <w:rFonts w:ascii="Aptos" w:eastAsia="Aptos" w:hAnsi="Aptos" w:cs="Aptos"/>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48BB3" w14:textId="77777777" w:rsidR="00DA774B" w:rsidRDefault="00DA774B">
      <w:pPr>
        <w:spacing w:after="0" w:line="240" w:lineRule="auto"/>
      </w:pPr>
      <w:r>
        <w:separator/>
      </w:r>
    </w:p>
  </w:footnote>
  <w:footnote w:type="continuationSeparator" w:id="0">
    <w:p w14:paraId="3FDC1D02" w14:textId="77777777" w:rsidR="00DA774B" w:rsidRDefault="00DA774B">
      <w:pPr>
        <w:spacing w:after="0" w:line="240" w:lineRule="auto"/>
      </w:pPr>
      <w:r>
        <w:continuationSeparator/>
      </w:r>
    </w:p>
  </w:footnote>
  <w:footnote w:type="continuationNotice" w:id="1">
    <w:p w14:paraId="29986D0F" w14:textId="77777777" w:rsidR="00DA774B" w:rsidRDefault="00DA774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C3ABB" w14:textId="4A2A7241" w:rsidR="009100CA" w:rsidRDefault="009100CA">
    <w:pPr>
      <w:pStyle w:val="Header"/>
    </w:pPr>
    <w:r>
      <w:rPr>
        <w:noProof/>
      </w:rPr>
      <mc:AlternateContent>
        <mc:Choice Requires="wps">
          <w:drawing>
            <wp:anchor distT="0" distB="0" distL="0" distR="0" simplePos="0" relativeHeight="251658241" behindDoc="0" locked="0" layoutInCell="1" allowOverlap="1" wp14:anchorId="596E0C3E" wp14:editId="16F4BD3A">
              <wp:simplePos x="635" y="635"/>
              <wp:positionH relativeFrom="page">
                <wp:align>left</wp:align>
              </wp:positionH>
              <wp:positionV relativeFrom="page">
                <wp:align>top</wp:align>
              </wp:positionV>
              <wp:extent cx="600075" cy="376555"/>
              <wp:effectExtent l="0" t="0" r="9525" b="4445"/>
              <wp:wrapNone/>
              <wp:docPr id="903364318"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76555"/>
                      </a:xfrm>
                      <a:prstGeom prst="rect">
                        <a:avLst/>
                      </a:prstGeom>
                      <a:noFill/>
                      <a:ln>
                        <a:noFill/>
                      </a:ln>
                    </wps:spPr>
                    <wps:txbx>
                      <w:txbxContent>
                        <w:p w14:paraId="03FF0025" w14:textId="68B52F68" w:rsidR="009100CA" w:rsidRPr="009100CA" w:rsidRDefault="009100CA" w:rsidP="009100CA">
                          <w:pPr>
                            <w:spacing w:after="0"/>
                            <w:rPr>
                              <w:rFonts w:ascii="Aptos" w:eastAsia="Aptos" w:hAnsi="Aptos" w:cs="Aptos"/>
                              <w:noProof/>
                              <w:color w:val="000000"/>
                              <w:sz w:val="20"/>
                              <w:szCs w:val="20"/>
                            </w:rPr>
                          </w:pPr>
                          <w:r w:rsidRPr="009100CA">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96E0C3E" id="_x0000_t202" coordsize="21600,21600" o:spt="202" path="m,l,21600r21600,l21600,xe">
              <v:stroke joinstyle="miter"/>
              <v:path gradientshapeok="t" o:connecttype="rect"/>
            </v:shapetype>
            <v:shape id="Text Box 2" o:spid="_x0000_s1026" type="#_x0000_t202" alt="Public" style="position:absolute;margin-left:0;margin-top:0;width:47.25pt;height:29.6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f7vDgIAABoEAAAOAAAAZHJzL2Uyb0RvYy54bWysU0uP0zAQviPxHyzfadJCukvUdFV2VYRU&#10;7a7URXt2HbuJZHss221Sfj1jJ21h4YS4OPPKPL75ZnHXa0WOwvkWTEWnk5wSYTjUrdlX9PvL+sMt&#10;JT4wUzMFRlT0JDy9W75/t+hsKWbQgKqFI5jE+LKzFW1CsGWWed4IzfwErDDolOA0C6i6fVY71mF2&#10;rbJZns+zDlxtHXDhPVofBiddpvxSCh6epPQiEFVR7C2k16V3F99suWDl3jHbtHxsg/1DF5q1Bote&#10;Uj2wwMjBtX+k0i134EGGCQedgZQtF2kGnGaav5lm2zAr0iwIjrcXmPz/S8sfj1v77Ejov0CPC4yA&#10;dNaXHo1xnl46Hb/YKUE/Qni6wCb6QDga53me3xSUcHR9vJkXRRGzZNefrfPhqwBNolBRh1tJYLHj&#10;xoch9BwSaxlYt0qlzSjzmwFzRkt27TBKod/1Y9s7qE84jYNh0d7ydYs1N8yHZ+ZwszgAsjU84SMV&#10;dBWFUaKkAffjb/YYj4Cjl5IOmVJRg1SmRH0zuIhZ8QnHR2Ylbfo5L6LmkobC7iyYg74HJOEU78Hy&#10;JMa4oM6idKBfkcyrWA1dzHCsWdFwFu/DwFs8Bi5WqxSEJLIsbMzW8pg6ghWRfOlfmbMj3AH39Ahn&#10;LrHyDepDbPzT29UhIPZpJRHYAc0RbyRgWup4LJHhv+op6nrSy58AAAD//wMAUEsDBBQABgAIAAAA&#10;IQC1kiCf2gAAAAMBAAAPAAAAZHJzL2Rvd25yZXYueG1sTI9PS8NAEMXvgt9hGcGb3aiN2JhJEUFQ&#10;sBRr0es2O/mD2dmQ3TTx2zt60cvA4z3e+02+nl2njjSE1jPC5SIBRVx623KNsH97vLgFFaJhazrP&#10;hPBFAdbF6UluMusnfqXjLtZKSjhkBqGJsc+0DmVDzoSF74nFq/zgTBQ51NoOZpJy1+mrJLnRzrQs&#10;C43p6aGh8nM3OoSnZfiIY1WlYfOymZLnye3H7Tvi+dl8fwcq0hz/wvCDL+hQCNPBj2yD6hDkkfh7&#10;xVstU1AHhHR1DbrI9X/24hsAAP//AwBQSwECLQAUAAYACAAAACEAtoM4kv4AAADhAQAAEwAAAAAA&#10;AAAAAAAAAAAAAAAAW0NvbnRlbnRfVHlwZXNdLnhtbFBLAQItABQABgAIAAAAIQA4/SH/1gAAAJQB&#10;AAALAAAAAAAAAAAAAAAAAC8BAABfcmVscy8ucmVsc1BLAQItABQABgAIAAAAIQC0Yf7vDgIAABoE&#10;AAAOAAAAAAAAAAAAAAAAAC4CAABkcnMvZTJvRG9jLnhtbFBLAQItABQABgAIAAAAIQC1kiCf2gAA&#10;AAMBAAAPAAAAAAAAAAAAAAAAAGgEAABkcnMvZG93bnJldi54bWxQSwUGAAAAAAQABADzAAAAbwUA&#10;AAAA&#10;" filled="f" stroked="f">
              <v:fill o:detectmouseclick="t"/>
              <v:textbox style="mso-fit-shape-to-text:t" inset="20pt,15pt,0,0">
                <w:txbxContent>
                  <w:p w14:paraId="03FF0025" w14:textId="68B52F68" w:rsidR="009100CA" w:rsidRPr="009100CA" w:rsidRDefault="009100CA" w:rsidP="009100CA">
                    <w:pPr>
                      <w:spacing w:after="0"/>
                      <w:rPr>
                        <w:rFonts w:ascii="Aptos" w:eastAsia="Aptos" w:hAnsi="Aptos" w:cs="Aptos"/>
                        <w:noProof/>
                        <w:color w:val="000000"/>
                        <w:sz w:val="20"/>
                        <w:szCs w:val="20"/>
                      </w:rPr>
                    </w:pPr>
                    <w:r w:rsidRPr="009100CA">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56B2CE11" w:rsidR="00235284" w:rsidRDefault="009100CA">
    <w:pPr>
      <w:pStyle w:val="Header"/>
    </w:pPr>
    <w:r>
      <w:rPr>
        <w:noProof/>
      </w:rPr>
      <mc:AlternateContent>
        <mc:Choice Requires="wps">
          <w:drawing>
            <wp:anchor distT="0" distB="0" distL="0" distR="0" simplePos="0" relativeHeight="251658242" behindDoc="0" locked="0" layoutInCell="1" allowOverlap="1" wp14:anchorId="24983F04" wp14:editId="498149A5">
              <wp:simplePos x="723900" y="447675"/>
              <wp:positionH relativeFrom="page">
                <wp:align>left</wp:align>
              </wp:positionH>
              <wp:positionV relativeFrom="page">
                <wp:align>top</wp:align>
              </wp:positionV>
              <wp:extent cx="600075" cy="376555"/>
              <wp:effectExtent l="0" t="0" r="9525" b="4445"/>
              <wp:wrapNone/>
              <wp:docPr id="1236838538"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76555"/>
                      </a:xfrm>
                      <a:prstGeom prst="rect">
                        <a:avLst/>
                      </a:prstGeom>
                      <a:noFill/>
                      <a:ln>
                        <a:noFill/>
                      </a:ln>
                    </wps:spPr>
                    <wps:txbx>
                      <w:txbxContent>
                        <w:p w14:paraId="27420FDE" w14:textId="2C677098" w:rsidR="009100CA" w:rsidRPr="009100CA" w:rsidRDefault="009100CA" w:rsidP="009100CA">
                          <w:pPr>
                            <w:spacing w:after="0"/>
                            <w:rPr>
                              <w:rFonts w:ascii="Aptos" w:eastAsia="Aptos" w:hAnsi="Aptos" w:cs="Aptos"/>
                              <w:noProof/>
                              <w:color w:val="000000"/>
                              <w:sz w:val="20"/>
                              <w:szCs w:val="20"/>
                            </w:rPr>
                          </w:pPr>
                          <w:r w:rsidRPr="009100CA">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4983F04" id="_x0000_t202" coordsize="21600,21600" o:spt="202" path="m,l,21600r21600,l21600,xe">
              <v:stroke joinstyle="miter"/>
              <v:path gradientshapeok="t" o:connecttype="rect"/>
            </v:shapetype>
            <v:shape id="Text Box 3" o:spid="_x0000_s1027" type="#_x0000_t202" alt="Public" style="position:absolute;margin-left:0;margin-top:0;width:47.25pt;height:29.6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kjjEQIAACEEAAAOAAAAZHJzL2Uyb0RvYy54bWysU02P2jAQvVfqf7B8Lwm0YduIsKK7oqqE&#10;dldiqz0bxyaRbI9lGxL66zt2CGy3PVW9OPOV8cx7z4vbXityFM63YCo6neSUCMOhbs2+oj+e1x8+&#10;U+IDMzVTYERFT8LT2+X7d4vOlmIGDahaOIJNjC87W9EmBFtmmeeN0MxPwAqDSQlOs4Cu22e1Yx12&#10;1yqb5fk868DV1gEX3mP0fkjSZeovpeDhUUovAlEVxdlCOl06d/HMlgtW7h2zTcvPY7B/mEKz1uCl&#10;l1b3LDBycO0frXTLHXiQYcJBZyBly0XaAbeZ5m+22TbMirQLguPtBSb//9ryh+PWPjkS+q/QI4ER&#10;kM760mMw7tNLp+MXJyWYRwhPF9hEHwjH4DzP85uCEo6pjzfzoihil+z6s3U+fBOgSTQq6pCVBBY7&#10;bnwYSseSeJeBdatUYkaZ3wLYM0ay64TRCv2uJ239avod1CdcysHAt7d83eLVG+bDE3NIMO6Bog2P&#10;eEgFXUXhbFHSgPv5t3isR9wxS0mHgqmoQUVTor4b5GNWfEIUUGDJm37Ji+i55KGxGw1z0HeAWpzi&#10;s7A8mbEuqNGUDvQLanoVb8MUMxzvrGgYzbswyBffBBerVSpCLVkWNmZreWwdMYuAPvcvzNkz6gHp&#10;eoBRUqx8A/5QG//0dnUISEFiJuI7oHmGHXWYuD2/mSj0136qur7s5S8AAAD//wMAUEsDBBQABgAI&#10;AAAAIQC1kiCf2gAAAAMBAAAPAAAAZHJzL2Rvd25yZXYueG1sTI9PS8NAEMXvgt9hGcGb3aiN2JhJ&#10;EUFQsBRr0es2O/mD2dmQ3TTx2zt60cvA4z3e+02+nl2njjSE1jPC5SIBRVx623KNsH97vLgFFaJh&#10;azrPhPBFAdbF6UluMusnfqXjLtZKSjhkBqGJsc+0DmVDzoSF74nFq/zgTBQ51NoOZpJy1+mrJLnR&#10;zrQsC43p6aGh8nM3OoSnZfiIY1WlYfOymZLnye3H7Tvi+dl8fwcq0hz/wvCDL+hQCNPBj2yD6hDk&#10;kfh7xVstU1AHhHR1DbrI9X/24hsAAP//AwBQSwECLQAUAAYACAAAACEAtoM4kv4AAADhAQAAEwAA&#10;AAAAAAAAAAAAAAAAAAAAW0NvbnRlbnRfVHlwZXNdLnhtbFBLAQItABQABgAIAAAAIQA4/SH/1gAA&#10;AJQBAAALAAAAAAAAAAAAAAAAAC8BAABfcmVscy8ucmVsc1BLAQItABQABgAIAAAAIQDtMkjjEQIA&#10;ACEEAAAOAAAAAAAAAAAAAAAAAC4CAABkcnMvZTJvRG9jLnhtbFBLAQItABQABgAIAAAAIQC1kiCf&#10;2gAAAAMBAAAPAAAAAAAAAAAAAAAAAGsEAABkcnMvZG93bnJldi54bWxQSwUGAAAAAAQABADzAAAA&#10;cgUAAAAA&#10;" filled="f" stroked="f">
              <v:fill o:detectmouseclick="t"/>
              <v:textbox style="mso-fit-shape-to-text:t" inset="20pt,15pt,0,0">
                <w:txbxContent>
                  <w:p w14:paraId="27420FDE" w14:textId="2C677098" w:rsidR="009100CA" w:rsidRPr="009100CA" w:rsidRDefault="009100CA" w:rsidP="009100CA">
                    <w:pPr>
                      <w:spacing w:after="0"/>
                      <w:rPr>
                        <w:rFonts w:ascii="Aptos" w:eastAsia="Aptos" w:hAnsi="Aptos" w:cs="Aptos"/>
                        <w:noProof/>
                        <w:color w:val="000000"/>
                        <w:sz w:val="20"/>
                        <w:szCs w:val="20"/>
                      </w:rPr>
                    </w:pPr>
                    <w:r w:rsidRPr="009100CA">
                      <w:rPr>
                        <w:rFonts w:ascii="Aptos" w:eastAsia="Aptos" w:hAnsi="Aptos" w:cs="Aptos"/>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8F6F0" w14:textId="03AE770B" w:rsidR="009100CA" w:rsidRDefault="009100CA">
    <w:pPr>
      <w:pStyle w:val="Header"/>
    </w:pPr>
    <w:r>
      <w:rPr>
        <w:noProof/>
      </w:rPr>
      <mc:AlternateContent>
        <mc:Choice Requires="wps">
          <w:drawing>
            <wp:anchor distT="0" distB="0" distL="0" distR="0" simplePos="0" relativeHeight="251658240" behindDoc="0" locked="0" layoutInCell="1" allowOverlap="1" wp14:anchorId="57199D63" wp14:editId="2A67F505">
              <wp:simplePos x="635" y="635"/>
              <wp:positionH relativeFrom="page">
                <wp:align>left</wp:align>
              </wp:positionH>
              <wp:positionV relativeFrom="page">
                <wp:align>top</wp:align>
              </wp:positionV>
              <wp:extent cx="600075" cy="376555"/>
              <wp:effectExtent l="0" t="0" r="9525" b="4445"/>
              <wp:wrapNone/>
              <wp:docPr id="175876073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76555"/>
                      </a:xfrm>
                      <a:prstGeom prst="rect">
                        <a:avLst/>
                      </a:prstGeom>
                      <a:noFill/>
                      <a:ln>
                        <a:noFill/>
                      </a:ln>
                    </wps:spPr>
                    <wps:txbx>
                      <w:txbxContent>
                        <w:p w14:paraId="19DFF218" w14:textId="3F575165" w:rsidR="009100CA" w:rsidRPr="009100CA" w:rsidRDefault="009100CA" w:rsidP="009100CA">
                          <w:pPr>
                            <w:spacing w:after="0"/>
                            <w:rPr>
                              <w:rFonts w:ascii="Aptos" w:eastAsia="Aptos" w:hAnsi="Aptos" w:cs="Aptos"/>
                              <w:noProof/>
                              <w:color w:val="000000"/>
                              <w:sz w:val="20"/>
                              <w:szCs w:val="20"/>
                            </w:rPr>
                          </w:pPr>
                          <w:r w:rsidRPr="009100CA">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7199D63" id="_x0000_t202" coordsize="21600,21600" o:spt="202" path="m,l,21600r21600,l21600,xe">
              <v:stroke joinstyle="miter"/>
              <v:path gradientshapeok="t" o:connecttype="rect"/>
            </v:shapetype>
            <v:shape id="Text Box 1" o:spid="_x0000_s1030" type="#_x0000_t202" alt="Public" style="position:absolute;margin-left:0;margin-top:0;width:47.25pt;height:29.6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wkEwIAACEEAAAOAAAAZHJzL2Uyb0RvYy54bWysU02P2jAQvVfqf7B8Lwl0w7YRYUV3RVUJ&#10;7a7EVns2jk0i2R7LNiT013fsEGi3PVW9OPOV8cx7z4u7XityFM63YCo6neSUCMOhbs2+ot9f1h8+&#10;UeIDMzVTYERFT8LTu+X7d4vOlmIGDahaOIJNjC87W9EmBFtmmeeN0MxPwAqDSQlOs4Cu22e1Yx12&#10;1yqb5fk868DV1gEX3mP0YUjSZeovpeDhSUovAlEVxdlCOl06d/HMlgtW7h2zTcvPY7B/mEKz1uCl&#10;l1YPLDBycO0frXTLHXiQYcJBZyBly0XaAbeZ5m+22TbMirQLguPtBSb//9ryx+PWPjsS+i/QI4ER&#10;kM760mMw7tNLp+MXJyWYRwhPF9hEHwjH4DzP89uCEo6pj7fzoihil+z6s3U+fBWgSTQq6pCVBBY7&#10;bnwYSseSeJeBdatUYkaZ3wLYM0ay64TRCv2uJ21d0Ztx+h3UJ1zKwcC3t3zd4tUb5sMzc0gw7oGi&#10;DU94SAVdReFsUdKA+/G3eKxH3DFLSYeCqahBRVOivhnkY1bcIAoosORNP+dF9Fzy0NiNhjnoe0At&#10;TvFZWJ7MWBfUaEoH+hU1vYq3YYoZjndWNIzmfRjki2+Ci9UqFaGWLAsbs7U8to6YRUBf+lfm7Bn1&#10;gHQ9wigpVr4Bf6iNf3q7OgSkIDET8R3QPMOOOkzcnt9MFPqvfqq6vuzlTwAAAP//AwBQSwMEFAAG&#10;AAgAAAAhALWSIJ/aAAAAAwEAAA8AAABkcnMvZG93bnJldi54bWxMj09Lw0AQxe+C32EZwZvdqI3Y&#10;mEkRQVCwFGvR6zY7+YPZ2ZDdNPHbO3rRy8DjPd77Tb6eXaeONITWM8LlIgFFXHrbco2wf3u8uAUV&#10;omFrOs+E8EUB1sXpSW4y6yd+peMu1kpKOGQGoYmxz7QOZUPOhIXvicWr/OBMFDnU2g5mknLX6ask&#10;udHOtCwLjenpoaHyczc6hKdl+IhjVaVh87KZkufJ7cftO+L52Xx/ByrSHP/C8IMv6FAI08GPbIPq&#10;EOSR+HvFWy1TUAeEdHUNusj1f/biGwAA//8DAFBLAQItABQABgAIAAAAIQC2gziS/gAAAOEBAAAT&#10;AAAAAAAAAAAAAAAAAAAAAABbQ29udGVudF9UeXBlc10ueG1sUEsBAi0AFAAGAAgAAAAhADj9If/W&#10;AAAAlAEAAAsAAAAAAAAAAAAAAAAALwEAAF9yZWxzLy5yZWxzUEsBAi0AFAAGAAgAAAAhAB6IXCQT&#10;AgAAIQQAAA4AAAAAAAAAAAAAAAAALgIAAGRycy9lMm9Eb2MueG1sUEsBAi0AFAAGAAgAAAAhALWS&#10;IJ/aAAAAAwEAAA8AAAAAAAAAAAAAAAAAbQQAAGRycy9kb3ducmV2LnhtbFBLBQYAAAAABAAEAPMA&#10;AAB0BQAAAAA=&#10;" filled="f" stroked="f">
              <v:fill o:detectmouseclick="t"/>
              <v:textbox style="mso-fit-shape-to-text:t" inset="20pt,15pt,0,0">
                <w:txbxContent>
                  <w:p w14:paraId="19DFF218" w14:textId="3F575165" w:rsidR="009100CA" w:rsidRPr="009100CA" w:rsidRDefault="009100CA" w:rsidP="009100CA">
                    <w:pPr>
                      <w:spacing w:after="0"/>
                      <w:rPr>
                        <w:rFonts w:ascii="Aptos" w:eastAsia="Aptos" w:hAnsi="Aptos" w:cs="Aptos"/>
                        <w:noProof/>
                        <w:color w:val="000000"/>
                        <w:sz w:val="20"/>
                        <w:szCs w:val="20"/>
                      </w:rPr>
                    </w:pPr>
                    <w:r w:rsidRPr="009100CA">
                      <w:rPr>
                        <w:rFonts w:ascii="Aptos" w:eastAsia="Aptos" w:hAnsi="Aptos" w:cs="Aptos"/>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65D5B"/>
    <w:multiLevelType w:val="hybridMultilevel"/>
    <w:tmpl w:val="46C08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A905A1A"/>
    <w:multiLevelType w:val="hybridMultilevel"/>
    <w:tmpl w:val="D5B62B98"/>
    <w:lvl w:ilvl="0" w:tplc="1A6C1B2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1F30D7"/>
    <w:multiLevelType w:val="hybridMultilevel"/>
    <w:tmpl w:val="CAD8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2B1F9C"/>
    <w:multiLevelType w:val="hybridMultilevel"/>
    <w:tmpl w:val="BFE64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1FD7112"/>
    <w:multiLevelType w:val="hybridMultilevel"/>
    <w:tmpl w:val="FB4C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9134D26"/>
    <w:multiLevelType w:val="multilevel"/>
    <w:tmpl w:val="D1F68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57610D"/>
    <w:multiLevelType w:val="hybridMultilevel"/>
    <w:tmpl w:val="C7664860"/>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345" w:hanging="360"/>
      </w:pPr>
      <w:rPr>
        <w:rFonts w:ascii="Courier New" w:hAnsi="Courier New" w:cs="Courier New" w:hint="default"/>
      </w:rPr>
    </w:lvl>
    <w:lvl w:ilvl="2" w:tplc="08090005" w:tentative="1">
      <w:start w:val="1"/>
      <w:numFmt w:val="bullet"/>
      <w:lvlText w:val=""/>
      <w:lvlJc w:val="left"/>
      <w:pPr>
        <w:ind w:left="375" w:hanging="360"/>
      </w:pPr>
      <w:rPr>
        <w:rFonts w:ascii="Wingdings" w:hAnsi="Wingdings" w:hint="default"/>
      </w:rPr>
    </w:lvl>
    <w:lvl w:ilvl="3" w:tplc="08090001" w:tentative="1">
      <w:start w:val="1"/>
      <w:numFmt w:val="bullet"/>
      <w:lvlText w:val=""/>
      <w:lvlJc w:val="left"/>
      <w:pPr>
        <w:ind w:left="1095" w:hanging="360"/>
      </w:pPr>
      <w:rPr>
        <w:rFonts w:ascii="Symbol" w:hAnsi="Symbol" w:hint="default"/>
      </w:rPr>
    </w:lvl>
    <w:lvl w:ilvl="4" w:tplc="08090003" w:tentative="1">
      <w:start w:val="1"/>
      <w:numFmt w:val="bullet"/>
      <w:lvlText w:val="o"/>
      <w:lvlJc w:val="left"/>
      <w:pPr>
        <w:ind w:left="1815" w:hanging="360"/>
      </w:pPr>
      <w:rPr>
        <w:rFonts w:ascii="Courier New" w:hAnsi="Courier New" w:cs="Courier New" w:hint="default"/>
      </w:rPr>
    </w:lvl>
    <w:lvl w:ilvl="5" w:tplc="08090005" w:tentative="1">
      <w:start w:val="1"/>
      <w:numFmt w:val="bullet"/>
      <w:lvlText w:val=""/>
      <w:lvlJc w:val="left"/>
      <w:pPr>
        <w:ind w:left="2535" w:hanging="360"/>
      </w:pPr>
      <w:rPr>
        <w:rFonts w:ascii="Wingdings" w:hAnsi="Wingdings" w:hint="default"/>
      </w:rPr>
    </w:lvl>
    <w:lvl w:ilvl="6" w:tplc="08090001" w:tentative="1">
      <w:start w:val="1"/>
      <w:numFmt w:val="bullet"/>
      <w:lvlText w:val=""/>
      <w:lvlJc w:val="left"/>
      <w:pPr>
        <w:ind w:left="3255" w:hanging="360"/>
      </w:pPr>
      <w:rPr>
        <w:rFonts w:ascii="Symbol" w:hAnsi="Symbol" w:hint="default"/>
      </w:rPr>
    </w:lvl>
    <w:lvl w:ilvl="7" w:tplc="08090003" w:tentative="1">
      <w:start w:val="1"/>
      <w:numFmt w:val="bullet"/>
      <w:lvlText w:val="o"/>
      <w:lvlJc w:val="left"/>
      <w:pPr>
        <w:ind w:left="3975" w:hanging="360"/>
      </w:pPr>
      <w:rPr>
        <w:rFonts w:ascii="Courier New" w:hAnsi="Courier New" w:cs="Courier New" w:hint="default"/>
      </w:rPr>
    </w:lvl>
    <w:lvl w:ilvl="8" w:tplc="08090005" w:tentative="1">
      <w:start w:val="1"/>
      <w:numFmt w:val="bullet"/>
      <w:lvlText w:val=""/>
      <w:lvlJc w:val="left"/>
      <w:pPr>
        <w:ind w:left="4695" w:hanging="360"/>
      </w:pPr>
      <w:rPr>
        <w:rFonts w:ascii="Wingdings" w:hAnsi="Wingdings" w:hint="defaul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353384091">
    <w:abstractNumId w:val="4"/>
  </w:num>
  <w:num w:numId="2" w16cid:durableId="92092810">
    <w:abstractNumId w:val="2"/>
  </w:num>
  <w:num w:numId="3" w16cid:durableId="1271549549">
    <w:abstractNumId w:val="5"/>
  </w:num>
  <w:num w:numId="4" w16cid:durableId="106707413">
    <w:abstractNumId w:val="6"/>
  </w:num>
  <w:num w:numId="5" w16cid:durableId="1499539876">
    <w:abstractNumId w:val="1"/>
  </w:num>
  <w:num w:numId="6" w16cid:durableId="1176533386">
    <w:abstractNumId w:val="8"/>
  </w:num>
  <w:num w:numId="7" w16cid:durableId="1812600164">
    <w:abstractNumId w:val="14"/>
  </w:num>
  <w:num w:numId="8" w16cid:durableId="61174854">
    <w:abstractNumId w:val="20"/>
  </w:num>
  <w:num w:numId="9" w16cid:durableId="2081519485">
    <w:abstractNumId w:val="18"/>
  </w:num>
  <w:num w:numId="10" w16cid:durableId="262805059">
    <w:abstractNumId w:val="16"/>
  </w:num>
  <w:num w:numId="11" w16cid:durableId="724528948">
    <w:abstractNumId w:val="3"/>
  </w:num>
  <w:num w:numId="12" w16cid:durableId="332881603">
    <w:abstractNumId w:val="19"/>
  </w:num>
  <w:num w:numId="13" w16cid:durableId="1785995147">
    <w:abstractNumId w:val="12"/>
  </w:num>
  <w:num w:numId="14" w16cid:durableId="160435811">
    <w:abstractNumId w:val="7"/>
  </w:num>
  <w:num w:numId="15" w16cid:durableId="1981036200">
    <w:abstractNumId w:val="0"/>
  </w:num>
  <w:num w:numId="16" w16cid:durableId="264656327">
    <w:abstractNumId w:val="13"/>
  </w:num>
  <w:num w:numId="17" w16cid:durableId="498039879">
    <w:abstractNumId w:val="17"/>
  </w:num>
  <w:num w:numId="18" w16cid:durableId="375275718">
    <w:abstractNumId w:val="9"/>
  </w:num>
  <w:num w:numId="19" w16cid:durableId="182863094">
    <w:abstractNumId w:val="10"/>
  </w:num>
  <w:num w:numId="20" w16cid:durableId="1741171348">
    <w:abstractNumId w:val="11"/>
  </w:num>
  <w:num w:numId="21" w16cid:durableId="525841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9C3"/>
    <w:rsid w:val="00000D23"/>
    <w:rsid w:val="000015C7"/>
    <w:rsid w:val="00002C5F"/>
    <w:rsid w:val="00002D39"/>
    <w:rsid w:val="00003E79"/>
    <w:rsid w:val="00010B4A"/>
    <w:rsid w:val="00010FAD"/>
    <w:rsid w:val="0001464A"/>
    <w:rsid w:val="00014F33"/>
    <w:rsid w:val="00015DA0"/>
    <w:rsid w:val="00016E4F"/>
    <w:rsid w:val="0002127A"/>
    <w:rsid w:val="0002298D"/>
    <w:rsid w:val="00023ABF"/>
    <w:rsid w:val="00024497"/>
    <w:rsid w:val="00025552"/>
    <w:rsid w:val="00026818"/>
    <w:rsid w:val="0002794B"/>
    <w:rsid w:val="000317E2"/>
    <w:rsid w:val="000340BF"/>
    <w:rsid w:val="00034D33"/>
    <w:rsid w:val="000358BC"/>
    <w:rsid w:val="00035E31"/>
    <w:rsid w:val="000401F2"/>
    <w:rsid w:val="000409FB"/>
    <w:rsid w:val="000411B2"/>
    <w:rsid w:val="00045D3D"/>
    <w:rsid w:val="00046422"/>
    <w:rsid w:val="00047546"/>
    <w:rsid w:val="000511AA"/>
    <w:rsid w:val="00051A73"/>
    <w:rsid w:val="00051CD6"/>
    <w:rsid w:val="000525DC"/>
    <w:rsid w:val="00057A28"/>
    <w:rsid w:val="00057D4F"/>
    <w:rsid w:val="00061C77"/>
    <w:rsid w:val="00062E09"/>
    <w:rsid w:val="00062F98"/>
    <w:rsid w:val="00063669"/>
    <w:rsid w:val="00064FD5"/>
    <w:rsid w:val="00065551"/>
    <w:rsid w:val="000658E5"/>
    <w:rsid w:val="000659AB"/>
    <w:rsid w:val="00065E29"/>
    <w:rsid w:val="000661B0"/>
    <w:rsid w:val="00066B73"/>
    <w:rsid w:val="00067926"/>
    <w:rsid w:val="00070639"/>
    <w:rsid w:val="00071F78"/>
    <w:rsid w:val="000741D0"/>
    <w:rsid w:val="00074638"/>
    <w:rsid w:val="00076955"/>
    <w:rsid w:val="00076DA7"/>
    <w:rsid w:val="00080E4B"/>
    <w:rsid w:val="0008332D"/>
    <w:rsid w:val="000843E0"/>
    <w:rsid w:val="00085FBC"/>
    <w:rsid w:val="00086878"/>
    <w:rsid w:val="00086954"/>
    <w:rsid w:val="000873E0"/>
    <w:rsid w:val="00087C2E"/>
    <w:rsid w:val="00090D37"/>
    <w:rsid w:val="00096BC4"/>
    <w:rsid w:val="00097F38"/>
    <w:rsid w:val="00097FA6"/>
    <w:rsid w:val="000A18D4"/>
    <w:rsid w:val="000B0653"/>
    <w:rsid w:val="000B1B41"/>
    <w:rsid w:val="000B2BB1"/>
    <w:rsid w:val="000B3C45"/>
    <w:rsid w:val="000B4C76"/>
    <w:rsid w:val="000B5CC5"/>
    <w:rsid w:val="000B6F07"/>
    <w:rsid w:val="000B770C"/>
    <w:rsid w:val="000C0826"/>
    <w:rsid w:val="000C333E"/>
    <w:rsid w:val="000C492E"/>
    <w:rsid w:val="000C521D"/>
    <w:rsid w:val="000C7E77"/>
    <w:rsid w:val="000C7F16"/>
    <w:rsid w:val="000D1CCD"/>
    <w:rsid w:val="000D318D"/>
    <w:rsid w:val="000D41BF"/>
    <w:rsid w:val="000D4C05"/>
    <w:rsid w:val="000D501B"/>
    <w:rsid w:val="000D7A97"/>
    <w:rsid w:val="000E0260"/>
    <w:rsid w:val="000E174A"/>
    <w:rsid w:val="000E2939"/>
    <w:rsid w:val="000E4ABE"/>
    <w:rsid w:val="000E4F02"/>
    <w:rsid w:val="000E53B3"/>
    <w:rsid w:val="000E5D5D"/>
    <w:rsid w:val="000E7C34"/>
    <w:rsid w:val="000F2E7F"/>
    <w:rsid w:val="000F4791"/>
    <w:rsid w:val="000F6121"/>
    <w:rsid w:val="000F7B22"/>
    <w:rsid w:val="0010172D"/>
    <w:rsid w:val="00104565"/>
    <w:rsid w:val="001057E0"/>
    <w:rsid w:val="00110A43"/>
    <w:rsid w:val="001122B9"/>
    <w:rsid w:val="00112A19"/>
    <w:rsid w:val="00112A92"/>
    <w:rsid w:val="00113C67"/>
    <w:rsid w:val="00114ED2"/>
    <w:rsid w:val="001154A3"/>
    <w:rsid w:val="0011565A"/>
    <w:rsid w:val="001208BC"/>
    <w:rsid w:val="00120AB1"/>
    <w:rsid w:val="00121568"/>
    <w:rsid w:val="0012258D"/>
    <w:rsid w:val="00126A10"/>
    <w:rsid w:val="00130679"/>
    <w:rsid w:val="00131615"/>
    <w:rsid w:val="0013177E"/>
    <w:rsid w:val="00131F94"/>
    <w:rsid w:val="0013626E"/>
    <w:rsid w:val="00142399"/>
    <w:rsid w:val="00142D0C"/>
    <w:rsid w:val="001451FB"/>
    <w:rsid w:val="00145D66"/>
    <w:rsid w:val="001462D2"/>
    <w:rsid w:val="00151115"/>
    <w:rsid w:val="0015131F"/>
    <w:rsid w:val="00152599"/>
    <w:rsid w:val="001527A1"/>
    <w:rsid w:val="00152F97"/>
    <w:rsid w:val="001534D2"/>
    <w:rsid w:val="001552BA"/>
    <w:rsid w:val="00156A16"/>
    <w:rsid w:val="00162598"/>
    <w:rsid w:val="00164724"/>
    <w:rsid w:val="001651FE"/>
    <w:rsid w:val="00166020"/>
    <w:rsid w:val="001677A6"/>
    <w:rsid w:val="001706F7"/>
    <w:rsid w:val="001714B7"/>
    <w:rsid w:val="001717F2"/>
    <w:rsid w:val="00172F7F"/>
    <w:rsid w:val="00173C2F"/>
    <w:rsid w:val="0017463F"/>
    <w:rsid w:val="00174990"/>
    <w:rsid w:val="001749B4"/>
    <w:rsid w:val="00176370"/>
    <w:rsid w:val="00177CBF"/>
    <w:rsid w:val="00180934"/>
    <w:rsid w:val="00181369"/>
    <w:rsid w:val="001827DF"/>
    <w:rsid w:val="001832DD"/>
    <w:rsid w:val="00186218"/>
    <w:rsid w:val="001868F1"/>
    <w:rsid w:val="00186EE7"/>
    <w:rsid w:val="00192268"/>
    <w:rsid w:val="00195814"/>
    <w:rsid w:val="00195AD2"/>
    <w:rsid w:val="00197B5A"/>
    <w:rsid w:val="001A1E2D"/>
    <w:rsid w:val="001A252A"/>
    <w:rsid w:val="001A5735"/>
    <w:rsid w:val="001A7BC8"/>
    <w:rsid w:val="001B3784"/>
    <w:rsid w:val="001B39CC"/>
    <w:rsid w:val="001B63F8"/>
    <w:rsid w:val="001B7C49"/>
    <w:rsid w:val="001C0AE2"/>
    <w:rsid w:val="001C19FF"/>
    <w:rsid w:val="001C3546"/>
    <w:rsid w:val="001C389C"/>
    <w:rsid w:val="001C48E8"/>
    <w:rsid w:val="001C50AB"/>
    <w:rsid w:val="001C536A"/>
    <w:rsid w:val="001C68BB"/>
    <w:rsid w:val="001C6EFF"/>
    <w:rsid w:val="001C6F6A"/>
    <w:rsid w:val="001D5188"/>
    <w:rsid w:val="001D52BA"/>
    <w:rsid w:val="001D5F8E"/>
    <w:rsid w:val="001E132F"/>
    <w:rsid w:val="001E212D"/>
    <w:rsid w:val="001E2990"/>
    <w:rsid w:val="001E4692"/>
    <w:rsid w:val="001E6E34"/>
    <w:rsid w:val="001E75BF"/>
    <w:rsid w:val="001F2F60"/>
    <w:rsid w:val="001F40A3"/>
    <w:rsid w:val="001F40A8"/>
    <w:rsid w:val="001F475D"/>
    <w:rsid w:val="001F48D7"/>
    <w:rsid w:val="001F4B46"/>
    <w:rsid w:val="001F5C57"/>
    <w:rsid w:val="001F5F8A"/>
    <w:rsid w:val="001F6ADA"/>
    <w:rsid w:val="00200F15"/>
    <w:rsid w:val="002011D8"/>
    <w:rsid w:val="00201EC2"/>
    <w:rsid w:val="00202830"/>
    <w:rsid w:val="002028C8"/>
    <w:rsid w:val="00202AB3"/>
    <w:rsid w:val="00203D6E"/>
    <w:rsid w:val="002111F4"/>
    <w:rsid w:val="0021162D"/>
    <w:rsid w:val="00211A6E"/>
    <w:rsid w:val="00213009"/>
    <w:rsid w:val="0021464D"/>
    <w:rsid w:val="00214B0B"/>
    <w:rsid w:val="00215043"/>
    <w:rsid w:val="00215F20"/>
    <w:rsid w:val="00216AF6"/>
    <w:rsid w:val="00221B54"/>
    <w:rsid w:val="002225EC"/>
    <w:rsid w:val="00222D4E"/>
    <w:rsid w:val="00223D82"/>
    <w:rsid w:val="0022582D"/>
    <w:rsid w:val="0023034B"/>
    <w:rsid w:val="002304F9"/>
    <w:rsid w:val="00231AE9"/>
    <w:rsid w:val="00235284"/>
    <w:rsid w:val="0023664E"/>
    <w:rsid w:val="00236A9C"/>
    <w:rsid w:val="0023760A"/>
    <w:rsid w:val="00240C1C"/>
    <w:rsid w:val="00240E07"/>
    <w:rsid w:val="002418C9"/>
    <w:rsid w:val="00241DAB"/>
    <w:rsid w:val="00243ED4"/>
    <w:rsid w:val="00244B11"/>
    <w:rsid w:val="002457D9"/>
    <w:rsid w:val="002548F2"/>
    <w:rsid w:val="00255883"/>
    <w:rsid w:val="00260FFB"/>
    <w:rsid w:val="00262E98"/>
    <w:rsid w:val="00264119"/>
    <w:rsid w:val="0026554D"/>
    <w:rsid w:val="002672B4"/>
    <w:rsid w:val="002728CD"/>
    <w:rsid w:val="00274A64"/>
    <w:rsid w:val="00274CA0"/>
    <w:rsid w:val="00276854"/>
    <w:rsid w:val="00277E8A"/>
    <w:rsid w:val="00281193"/>
    <w:rsid w:val="0028119C"/>
    <w:rsid w:val="00283337"/>
    <w:rsid w:val="0028432A"/>
    <w:rsid w:val="00285A9A"/>
    <w:rsid w:val="00285D8C"/>
    <w:rsid w:val="002871E8"/>
    <w:rsid w:val="00287E32"/>
    <w:rsid w:val="00287F81"/>
    <w:rsid w:val="00291136"/>
    <w:rsid w:val="002913B8"/>
    <w:rsid w:val="00293716"/>
    <w:rsid w:val="00295C1C"/>
    <w:rsid w:val="00296F3B"/>
    <w:rsid w:val="002974AB"/>
    <w:rsid w:val="00297DEC"/>
    <w:rsid w:val="00297E08"/>
    <w:rsid w:val="002A135C"/>
    <w:rsid w:val="002A13CE"/>
    <w:rsid w:val="002A31B8"/>
    <w:rsid w:val="002A5D5C"/>
    <w:rsid w:val="002A60B2"/>
    <w:rsid w:val="002A67B6"/>
    <w:rsid w:val="002A7029"/>
    <w:rsid w:val="002B0D6C"/>
    <w:rsid w:val="002B33C2"/>
    <w:rsid w:val="002B7164"/>
    <w:rsid w:val="002C28C8"/>
    <w:rsid w:val="002C2C47"/>
    <w:rsid w:val="002C6B5D"/>
    <w:rsid w:val="002C7F62"/>
    <w:rsid w:val="002D5195"/>
    <w:rsid w:val="002D628D"/>
    <w:rsid w:val="002D6611"/>
    <w:rsid w:val="002D6790"/>
    <w:rsid w:val="002E00F1"/>
    <w:rsid w:val="002E3F2F"/>
    <w:rsid w:val="002E4B3C"/>
    <w:rsid w:val="002E50BE"/>
    <w:rsid w:val="002E517D"/>
    <w:rsid w:val="002E67D8"/>
    <w:rsid w:val="002E7E53"/>
    <w:rsid w:val="002F0ED5"/>
    <w:rsid w:val="002F2287"/>
    <w:rsid w:val="002F276D"/>
    <w:rsid w:val="002F5DB2"/>
    <w:rsid w:val="002F7D20"/>
    <w:rsid w:val="002F7FED"/>
    <w:rsid w:val="002F7FFB"/>
    <w:rsid w:val="003007AD"/>
    <w:rsid w:val="00301FB6"/>
    <w:rsid w:val="00301FBD"/>
    <w:rsid w:val="00303016"/>
    <w:rsid w:val="003037D3"/>
    <w:rsid w:val="00304763"/>
    <w:rsid w:val="0030555D"/>
    <w:rsid w:val="00307ABF"/>
    <w:rsid w:val="0031059E"/>
    <w:rsid w:val="00310B8F"/>
    <w:rsid w:val="0031231D"/>
    <w:rsid w:val="00313E18"/>
    <w:rsid w:val="003216B8"/>
    <w:rsid w:val="003222B4"/>
    <w:rsid w:val="00324206"/>
    <w:rsid w:val="003243DE"/>
    <w:rsid w:val="00330E86"/>
    <w:rsid w:val="003313F6"/>
    <w:rsid w:val="003317EB"/>
    <w:rsid w:val="00332F34"/>
    <w:rsid w:val="0033335E"/>
    <w:rsid w:val="003346FB"/>
    <w:rsid w:val="0033609E"/>
    <w:rsid w:val="00336320"/>
    <w:rsid w:val="00340D14"/>
    <w:rsid w:val="00341164"/>
    <w:rsid w:val="0034295B"/>
    <w:rsid w:val="00342B28"/>
    <w:rsid w:val="0034537A"/>
    <w:rsid w:val="003467C6"/>
    <w:rsid w:val="00346BC1"/>
    <w:rsid w:val="00347AE8"/>
    <w:rsid w:val="00352AFB"/>
    <w:rsid w:val="00353298"/>
    <w:rsid w:val="00353C56"/>
    <w:rsid w:val="0035481F"/>
    <w:rsid w:val="0035495B"/>
    <w:rsid w:val="00355AF0"/>
    <w:rsid w:val="003563C3"/>
    <w:rsid w:val="00356667"/>
    <w:rsid w:val="00357714"/>
    <w:rsid w:val="00357E58"/>
    <w:rsid w:val="00365EC7"/>
    <w:rsid w:val="00372D19"/>
    <w:rsid w:val="00372FAB"/>
    <w:rsid w:val="00374ABB"/>
    <w:rsid w:val="00377F59"/>
    <w:rsid w:val="003828E9"/>
    <w:rsid w:val="0038669C"/>
    <w:rsid w:val="003866D1"/>
    <w:rsid w:val="003879F9"/>
    <w:rsid w:val="00390003"/>
    <w:rsid w:val="0039062E"/>
    <w:rsid w:val="003925B9"/>
    <w:rsid w:val="00392A0A"/>
    <w:rsid w:val="00395262"/>
    <w:rsid w:val="003960FE"/>
    <w:rsid w:val="00396951"/>
    <w:rsid w:val="003971C8"/>
    <w:rsid w:val="003975DD"/>
    <w:rsid w:val="003A10D1"/>
    <w:rsid w:val="003A12BF"/>
    <w:rsid w:val="003A16EB"/>
    <w:rsid w:val="003A2FA9"/>
    <w:rsid w:val="003A7182"/>
    <w:rsid w:val="003B0840"/>
    <w:rsid w:val="003B21C2"/>
    <w:rsid w:val="003B3562"/>
    <w:rsid w:val="003B4DFD"/>
    <w:rsid w:val="003B556D"/>
    <w:rsid w:val="003B723F"/>
    <w:rsid w:val="003C15D8"/>
    <w:rsid w:val="003C2485"/>
    <w:rsid w:val="003C2A3D"/>
    <w:rsid w:val="003C3A83"/>
    <w:rsid w:val="003C59DB"/>
    <w:rsid w:val="003C5C10"/>
    <w:rsid w:val="003C73DD"/>
    <w:rsid w:val="003D0294"/>
    <w:rsid w:val="003D0F23"/>
    <w:rsid w:val="003D0FDF"/>
    <w:rsid w:val="003D1110"/>
    <w:rsid w:val="003D12FC"/>
    <w:rsid w:val="003D23CB"/>
    <w:rsid w:val="003D26DC"/>
    <w:rsid w:val="003D3046"/>
    <w:rsid w:val="003D3772"/>
    <w:rsid w:val="003D4569"/>
    <w:rsid w:val="003D5215"/>
    <w:rsid w:val="003D52FB"/>
    <w:rsid w:val="003D5C71"/>
    <w:rsid w:val="003D71A5"/>
    <w:rsid w:val="003E0366"/>
    <w:rsid w:val="003E068E"/>
    <w:rsid w:val="003E117C"/>
    <w:rsid w:val="003E33B4"/>
    <w:rsid w:val="003E37BF"/>
    <w:rsid w:val="003E3AF6"/>
    <w:rsid w:val="003E4DB6"/>
    <w:rsid w:val="003E609F"/>
    <w:rsid w:val="003E6490"/>
    <w:rsid w:val="003F12E0"/>
    <w:rsid w:val="003F3409"/>
    <w:rsid w:val="003F4C29"/>
    <w:rsid w:val="003F5C3A"/>
    <w:rsid w:val="003F6B6A"/>
    <w:rsid w:val="003F782F"/>
    <w:rsid w:val="003F79DA"/>
    <w:rsid w:val="0040089E"/>
    <w:rsid w:val="00402DDC"/>
    <w:rsid w:val="00403051"/>
    <w:rsid w:val="004044AA"/>
    <w:rsid w:val="004110CF"/>
    <w:rsid w:val="00411A75"/>
    <w:rsid w:val="004125D3"/>
    <w:rsid w:val="0041326A"/>
    <w:rsid w:val="004213D3"/>
    <w:rsid w:val="00421623"/>
    <w:rsid w:val="00422577"/>
    <w:rsid w:val="004234DA"/>
    <w:rsid w:val="0042541E"/>
    <w:rsid w:val="004274E4"/>
    <w:rsid w:val="00431BA1"/>
    <w:rsid w:val="004329D3"/>
    <w:rsid w:val="00432C69"/>
    <w:rsid w:val="00432D18"/>
    <w:rsid w:val="004351C2"/>
    <w:rsid w:val="00435CF3"/>
    <w:rsid w:val="00436CF7"/>
    <w:rsid w:val="00437F13"/>
    <w:rsid w:val="00440E4B"/>
    <w:rsid w:val="00440E65"/>
    <w:rsid w:val="004424D3"/>
    <w:rsid w:val="004427DB"/>
    <w:rsid w:val="00444BE8"/>
    <w:rsid w:val="00444D5E"/>
    <w:rsid w:val="004450C8"/>
    <w:rsid w:val="00445245"/>
    <w:rsid w:val="00446791"/>
    <w:rsid w:val="004500B6"/>
    <w:rsid w:val="00453DCE"/>
    <w:rsid w:val="004611F7"/>
    <w:rsid w:val="004672A1"/>
    <w:rsid w:val="00471CF7"/>
    <w:rsid w:val="004726AF"/>
    <w:rsid w:val="004745B3"/>
    <w:rsid w:val="00474759"/>
    <w:rsid w:val="00474B98"/>
    <w:rsid w:val="0047512C"/>
    <w:rsid w:val="00475E92"/>
    <w:rsid w:val="00475EE5"/>
    <w:rsid w:val="00476BEC"/>
    <w:rsid w:val="00480990"/>
    <w:rsid w:val="00480C3A"/>
    <w:rsid w:val="00480E5E"/>
    <w:rsid w:val="004818CB"/>
    <w:rsid w:val="00483333"/>
    <w:rsid w:val="00483B32"/>
    <w:rsid w:val="0048433E"/>
    <w:rsid w:val="004859D0"/>
    <w:rsid w:val="00493025"/>
    <w:rsid w:val="00493B7B"/>
    <w:rsid w:val="0049423F"/>
    <w:rsid w:val="00494A3C"/>
    <w:rsid w:val="00496A4E"/>
    <w:rsid w:val="004976F0"/>
    <w:rsid w:val="004A1117"/>
    <w:rsid w:val="004A296F"/>
    <w:rsid w:val="004A3351"/>
    <w:rsid w:val="004A38BE"/>
    <w:rsid w:val="004A4D54"/>
    <w:rsid w:val="004A55C4"/>
    <w:rsid w:val="004B17A4"/>
    <w:rsid w:val="004B3290"/>
    <w:rsid w:val="004B46E2"/>
    <w:rsid w:val="004B6D42"/>
    <w:rsid w:val="004B795E"/>
    <w:rsid w:val="004C1181"/>
    <w:rsid w:val="004C2D83"/>
    <w:rsid w:val="004C6019"/>
    <w:rsid w:val="004C6177"/>
    <w:rsid w:val="004C6E12"/>
    <w:rsid w:val="004D09E9"/>
    <w:rsid w:val="004D1C36"/>
    <w:rsid w:val="004D1D2D"/>
    <w:rsid w:val="004D2AF0"/>
    <w:rsid w:val="004D51C4"/>
    <w:rsid w:val="004D5F87"/>
    <w:rsid w:val="004E0311"/>
    <w:rsid w:val="004E043B"/>
    <w:rsid w:val="004E1FCB"/>
    <w:rsid w:val="004E2C38"/>
    <w:rsid w:val="004E33AE"/>
    <w:rsid w:val="004E385F"/>
    <w:rsid w:val="004E4AF7"/>
    <w:rsid w:val="004E5167"/>
    <w:rsid w:val="004E5182"/>
    <w:rsid w:val="004E51AC"/>
    <w:rsid w:val="004E5822"/>
    <w:rsid w:val="004E6CB2"/>
    <w:rsid w:val="004F1A17"/>
    <w:rsid w:val="004F265F"/>
    <w:rsid w:val="004F5AA3"/>
    <w:rsid w:val="004F63EF"/>
    <w:rsid w:val="004F6D17"/>
    <w:rsid w:val="00500967"/>
    <w:rsid w:val="00500D5D"/>
    <w:rsid w:val="0050280C"/>
    <w:rsid w:val="005031BA"/>
    <w:rsid w:val="00503B32"/>
    <w:rsid w:val="00504945"/>
    <w:rsid w:val="005059AE"/>
    <w:rsid w:val="0050614C"/>
    <w:rsid w:val="00510307"/>
    <w:rsid w:val="00510D41"/>
    <w:rsid w:val="00512877"/>
    <w:rsid w:val="00513263"/>
    <w:rsid w:val="00513B30"/>
    <w:rsid w:val="00514A6A"/>
    <w:rsid w:val="005153B2"/>
    <w:rsid w:val="005167F6"/>
    <w:rsid w:val="00516B19"/>
    <w:rsid w:val="005226F6"/>
    <w:rsid w:val="00530FDC"/>
    <w:rsid w:val="00537B54"/>
    <w:rsid w:val="00540770"/>
    <w:rsid w:val="00541EE9"/>
    <w:rsid w:val="00543B04"/>
    <w:rsid w:val="00543B37"/>
    <w:rsid w:val="0054527E"/>
    <w:rsid w:val="00545DCD"/>
    <w:rsid w:val="00546B6D"/>
    <w:rsid w:val="005477C2"/>
    <w:rsid w:val="00547A82"/>
    <w:rsid w:val="00550A8B"/>
    <w:rsid w:val="00553207"/>
    <w:rsid w:val="00553A8A"/>
    <w:rsid w:val="00554DBA"/>
    <w:rsid w:val="00555F2D"/>
    <w:rsid w:val="005658FE"/>
    <w:rsid w:val="00567735"/>
    <w:rsid w:val="0057066B"/>
    <w:rsid w:val="00571207"/>
    <w:rsid w:val="00571CA4"/>
    <w:rsid w:val="005739B0"/>
    <w:rsid w:val="00573D38"/>
    <w:rsid w:val="005745E0"/>
    <w:rsid w:val="00574607"/>
    <w:rsid w:val="0058150A"/>
    <w:rsid w:val="0058218B"/>
    <w:rsid w:val="00582EC5"/>
    <w:rsid w:val="0058719A"/>
    <w:rsid w:val="00587B2D"/>
    <w:rsid w:val="00592C1D"/>
    <w:rsid w:val="005936F6"/>
    <w:rsid w:val="00593BE0"/>
    <w:rsid w:val="00595890"/>
    <w:rsid w:val="0059711B"/>
    <w:rsid w:val="00597862"/>
    <w:rsid w:val="005A1160"/>
    <w:rsid w:val="005A11FF"/>
    <w:rsid w:val="005A1CFB"/>
    <w:rsid w:val="005A277A"/>
    <w:rsid w:val="005A2B15"/>
    <w:rsid w:val="005A33BB"/>
    <w:rsid w:val="005B3E93"/>
    <w:rsid w:val="005B4D67"/>
    <w:rsid w:val="005B4FA8"/>
    <w:rsid w:val="005B6E6C"/>
    <w:rsid w:val="005C2A25"/>
    <w:rsid w:val="005C4E2A"/>
    <w:rsid w:val="005C6A7C"/>
    <w:rsid w:val="005D0517"/>
    <w:rsid w:val="005D15B0"/>
    <w:rsid w:val="005D23BC"/>
    <w:rsid w:val="005D34FA"/>
    <w:rsid w:val="005D4396"/>
    <w:rsid w:val="005D4F86"/>
    <w:rsid w:val="005D5E3B"/>
    <w:rsid w:val="005E6453"/>
    <w:rsid w:val="005E6858"/>
    <w:rsid w:val="005E7488"/>
    <w:rsid w:val="005E78BD"/>
    <w:rsid w:val="005F0022"/>
    <w:rsid w:val="005F11FD"/>
    <w:rsid w:val="005F129B"/>
    <w:rsid w:val="005F163E"/>
    <w:rsid w:val="005F348B"/>
    <w:rsid w:val="005F7C1D"/>
    <w:rsid w:val="00600601"/>
    <w:rsid w:val="00602240"/>
    <w:rsid w:val="00603F91"/>
    <w:rsid w:val="00604A4C"/>
    <w:rsid w:val="00604B1C"/>
    <w:rsid w:val="00604FE7"/>
    <w:rsid w:val="0060784C"/>
    <w:rsid w:val="00610F2D"/>
    <w:rsid w:val="006117F8"/>
    <w:rsid w:val="00612C97"/>
    <w:rsid w:val="0061417E"/>
    <w:rsid w:val="006141C8"/>
    <w:rsid w:val="006147A0"/>
    <w:rsid w:val="0061595E"/>
    <w:rsid w:val="00616BEB"/>
    <w:rsid w:val="00617465"/>
    <w:rsid w:val="0061762E"/>
    <w:rsid w:val="006202A0"/>
    <w:rsid w:val="00621CE7"/>
    <w:rsid w:val="00623418"/>
    <w:rsid w:val="00624CC5"/>
    <w:rsid w:val="00630591"/>
    <w:rsid w:val="00635886"/>
    <w:rsid w:val="00635C46"/>
    <w:rsid w:val="0063649A"/>
    <w:rsid w:val="006375ED"/>
    <w:rsid w:val="00637BF3"/>
    <w:rsid w:val="00637DCC"/>
    <w:rsid w:val="00640FF6"/>
    <w:rsid w:val="0064201B"/>
    <w:rsid w:val="0064429C"/>
    <w:rsid w:val="0064458D"/>
    <w:rsid w:val="00646AFD"/>
    <w:rsid w:val="00650502"/>
    <w:rsid w:val="00651D68"/>
    <w:rsid w:val="006561BE"/>
    <w:rsid w:val="0065716F"/>
    <w:rsid w:val="006610C0"/>
    <w:rsid w:val="006613F4"/>
    <w:rsid w:val="0066166D"/>
    <w:rsid w:val="00661984"/>
    <w:rsid w:val="00662010"/>
    <w:rsid w:val="00664766"/>
    <w:rsid w:val="00667A00"/>
    <w:rsid w:val="00670603"/>
    <w:rsid w:val="00670CB2"/>
    <w:rsid w:val="00672B41"/>
    <w:rsid w:val="00672EC6"/>
    <w:rsid w:val="006750CD"/>
    <w:rsid w:val="00681155"/>
    <w:rsid w:val="00681323"/>
    <w:rsid w:val="00682706"/>
    <w:rsid w:val="00682D67"/>
    <w:rsid w:val="0068454F"/>
    <w:rsid w:val="0068475C"/>
    <w:rsid w:val="00684FF0"/>
    <w:rsid w:val="00685465"/>
    <w:rsid w:val="00685AF8"/>
    <w:rsid w:val="006863F1"/>
    <w:rsid w:val="00687261"/>
    <w:rsid w:val="00687AF6"/>
    <w:rsid w:val="00691A0A"/>
    <w:rsid w:val="0069265E"/>
    <w:rsid w:val="00692DFE"/>
    <w:rsid w:val="00692EA2"/>
    <w:rsid w:val="00693375"/>
    <w:rsid w:val="00695507"/>
    <w:rsid w:val="00695A22"/>
    <w:rsid w:val="00697C0A"/>
    <w:rsid w:val="006A03A9"/>
    <w:rsid w:val="006A0A42"/>
    <w:rsid w:val="006A1D2A"/>
    <w:rsid w:val="006A24C3"/>
    <w:rsid w:val="006A3B80"/>
    <w:rsid w:val="006A4094"/>
    <w:rsid w:val="006B0660"/>
    <w:rsid w:val="006B1331"/>
    <w:rsid w:val="006B1BF3"/>
    <w:rsid w:val="006B2A4A"/>
    <w:rsid w:val="006B2B28"/>
    <w:rsid w:val="006B502C"/>
    <w:rsid w:val="006B5389"/>
    <w:rsid w:val="006B5A6C"/>
    <w:rsid w:val="006B76D3"/>
    <w:rsid w:val="006B7E69"/>
    <w:rsid w:val="006C08F7"/>
    <w:rsid w:val="006C19D3"/>
    <w:rsid w:val="006C1C0F"/>
    <w:rsid w:val="006C25D0"/>
    <w:rsid w:val="006C5297"/>
    <w:rsid w:val="006C6DD5"/>
    <w:rsid w:val="006C739C"/>
    <w:rsid w:val="006D14B7"/>
    <w:rsid w:val="006D166B"/>
    <w:rsid w:val="006D5EEF"/>
    <w:rsid w:val="006D61AE"/>
    <w:rsid w:val="006D6FB5"/>
    <w:rsid w:val="006D730C"/>
    <w:rsid w:val="006D7680"/>
    <w:rsid w:val="006E2A2C"/>
    <w:rsid w:val="006E7FB1"/>
    <w:rsid w:val="006F024D"/>
    <w:rsid w:val="006F0826"/>
    <w:rsid w:val="006F0E8D"/>
    <w:rsid w:val="006F2174"/>
    <w:rsid w:val="006F21FB"/>
    <w:rsid w:val="006F2AD9"/>
    <w:rsid w:val="006F7796"/>
    <w:rsid w:val="006F797D"/>
    <w:rsid w:val="007000B9"/>
    <w:rsid w:val="007000FA"/>
    <w:rsid w:val="0070192F"/>
    <w:rsid w:val="00701B1D"/>
    <w:rsid w:val="00701D6B"/>
    <w:rsid w:val="00702212"/>
    <w:rsid w:val="00705FE4"/>
    <w:rsid w:val="0070673D"/>
    <w:rsid w:val="00706D94"/>
    <w:rsid w:val="00710BFF"/>
    <w:rsid w:val="00711DB2"/>
    <w:rsid w:val="00712034"/>
    <w:rsid w:val="007125B3"/>
    <w:rsid w:val="007151B0"/>
    <w:rsid w:val="007157BF"/>
    <w:rsid w:val="00717177"/>
    <w:rsid w:val="0071769C"/>
    <w:rsid w:val="00717BCE"/>
    <w:rsid w:val="00717BE2"/>
    <w:rsid w:val="00720DCA"/>
    <w:rsid w:val="00720E76"/>
    <w:rsid w:val="007266A0"/>
    <w:rsid w:val="00727D69"/>
    <w:rsid w:val="00730E14"/>
    <w:rsid w:val="00730E5B"/>
    <w:rsid w:val="00734EBB"/>
    <w:rsid w:val="007355E7"/>
    <w:rsid w:val="007363F1"/>
    <w:rsid w:val="007367D0"/>
    <w:rsid w:val="007402E0"/>
    <w:rsid w:val="00740357"/>
    <w:rsid w:val="0074191F"/>
    <w:rsid w:val="00741B9E"/>
    <w:rsid w:val="00743E91"/>
    <w:rsid w:val="00744393"/>
    <w:rsid w:val="00745956"/>
    <w:rsid w:val="007462E9"/>
    <w:rsid w:val="00750C89"/>
    <w:rsid w:val="0075200E"/>
    <w:rsid w:val="00752147"/>
    <w:rsid w:val="0075402A"/>
    <w:rsid w:val="00756A80"/>
    <w:rsid w:val="00756D36"/>
    <w:rsid w:val="00764777"/>
    <w:rsid w:val="00766AC5"/>
    <w:rsid w:val="00767653"/>
    <w:rsid w:val="00767AF5"/>
    <w:rsid w:val="00767EC5"/>
    <w:rsid w:val="00773763"/>
    <w:rsid w:val="0077383D"/>
    <w:rsid w:val="00773E5C"/>
    <w:rsid w:val="0077615F"/>
    <w:rsid w:val="0077621C"/>
    <w:rsid w:val="00780002"/>
    <w:rsid w:val="00781C13"/>
    <w:rsid w:val="0078297F"/>
    <w:rsid w:val="0078546A"/>
    <w:rsid w:val="00791950"/>
    <w:rsid w:val="00791DC0"/>
    <w:rsid w:val="0079571F"/>
    <w:rsid w:val="00796E0A"/>
    <w:rsid w:val="007A1BB4"/>
    <w:rsid w:val="007A32E6"/>
    <w:rsid w:val="007B1096"/>
    <w:rsid w:val="007B1477"/>
    <w:rsid w:val="007B2571"/>
    <w:rsid w:val="007B2788"/>
    <w:rsid w:val="007B68CE"/>
    <w:rsid w:val="007C1796"/>
    <w:rsid w:val="007C2F04"/>
    <w:rsid w:val="007C3DA8"/>
    <w:rsid w:val="007C543B"/>
    <w:rsid w:val="007D1F60"/>
    <w:rsid w:val="007D2C57"/>
    <w:rsid w:val="007D4AD2"/>
    <w:rsid w:val="007D515B"/>
    <w:rsid w:val="007E0E3F"/>
    <w:rsid w:val="007E2494"/>
    <w:rsid w:val="007E5F69"/>
    <w:rsid w:val="007F043A"/>
    <w:rsid w:val="007F11D0"/>
    <w:rsid w:val="007F3751"/>
    <w:rsid w:val="007F3EED"/>
    <w:rsid w:val="007F5745"/>
    <w:rsid w:val="007F6CE2"/>
    <w:rsid w:val="007F7705"/>
    <w:rsid w:val="00801FB2"/>
    <w:rsid w:val="00802FF4"/>
    <w:rsid w:val="00806437"/>
    <w:rsid w:val="00806BDF"/>
    <w:rsid w:val="00816FE6"/>
    <w:rsid w:val="00817639"/>
    <w:rsid w:val="0081786D"/>
    <w:rsid w:val="008212C4"/>
    <w:rsid w:val="00821DBB"/>
    <w:rsid w:val="008233B7"/>
    <w:rsid w:val="008267C8"/>
    <w:rsid w:val="00826BF9"/>
    <w:rsid w:val="00827880"/>
    <w:rsid w:val="00831596"/>
    <w:rsid w:val="00834F0B"/>
    <w:rsid w:val="008367CB"/>
    <w:rsid w:val="00837B2E"/>
    <w:rsid w:val="00841BF7"/>
    <w:rsid w:val="008436B1"/>
    <w:rsid w:val="0084396D"/>
    <w:rsid w:val="008440A2"/>
    <w:rsid w:val="00846FF8"/>
    <w:rsid w:val="008476B0"/>
    <w:rsid w:val="00851030"/>
    <w:rsid w:val="00852578"/>
    <w:rsid w:val="00852FD1"/>
    <w:rsid w:val="008539F9"/>
    <w:rsid w:val="008540B5"/>
    <w:rsid w:val="008557BA"/>
    <w:rsid w:val="00856C3B"/>
    <w:rsid w:val="00857696"/>
    <w:rsid w:val="00860F51"/>
    <w:rsid w:val="008610E7"/>
    <w:rsid w:val="008620D8"/>
    <w:rsid w:val="0086273C"/>
    <w:rsid w:val="00862FD3"/>
    <w:rsid w:val="00863D9F"/>
    <w:rsid w:val="008640DC"/>
    <w:rsid w:val="0086457A"/>
    <w:rsid w:val="008656D2"/>
    <w:rsid w:val="00867E89"/>
    <w:rsid w:val="00870A09"/>
    <w:rsid w:val="008806F1"/>
    <w:rsid w:val="00883C36"/>
    <w:rsid w:val="0088419A"/>
    <w:rsid w:val="00884302"/>
    <w:rsid w:val="008849C2"/>
    <w:rsid w:val="008863F0"/>
    <w:rsid w:val="00886661"/>
    <w:rsid w:val="0088696F"/>
    <w:rsid w:val="00886AA9"/>
    <w:rsid w:val="008929B1"/>
    <w:rsid w:val="00893D34"/>
    <w:rsid w:val="0089506C"/>
    <w:rsid w:val="008A5CBE"/>
    <w:rsid w:val="008B00D3"/>
    <w:rsid w:val="008B4072"/>
    <w:rsid w:val="008B583C"/>
    <w:rsid w:val="008B5F4B"/>
    <w:rsid w:val="008B6E51"/>
    <w:rsid w:val="008C3D3E"/>
    <w:rsid w:val="008C4BA4"/>
    <w:rsid w:val="008C599C"/>
    <w:rsid w:val="008C6194"/>
    <w:rsid w:val="008D1103"/>
    <w:rsid w:val="008D173A"/>
    <w:rsid w:val="008D4E2E"/>
    <w:rsid w:val="008E067D"/>
    <w:rsid w:val="008E13C2"/>
    <w:rsid w:val="008E2800"/>
    <w:rsid w:val="008E3056"/>
    <w:rsid w:val="008E48EF"/>
    <w:rsid w:val="008E5D51"/>
    <w:rsid w:val="008E667E"/>
    <w:rsid w:val="008E7293"/>
    <w:rsid w:val="008F0B19"/>
    <w:rsid w:val="008F1149"/>
    <w:rsid w:val="008F11CA"/>
    <w:rsid w:val="008F1C67"/>
    <w:rsid w:val="008F36B5"/>
    <w:rsid w:val="008F3E4B"/>
    <w:rsid w:val="008F5DF3"/>
    <w:rsid w:val="008F70FD"/>
    <w:rsid w:val="0090036E"/>
    <w:rsid w:val="0090037E"/>
    <w:rsid w:val="009007FA"/>
    <w:rsid w:val="009015EC"/>
    <w:rsid w:val="00907BBC"/>
    <w:rsid w:val="009100CA"/>
    <w:rsid w:val="00910145"/>
    <w:rsid w:val="00910214"/>
    <w:rsid w:val="009131FD"/>
    <w:rsid w:val="00915C62"/>
    <w:rsid w:val="00920372"/>
    <w:rsid w:val="00920D91"/>
    <w:rsid w:val="00920E75"/>
    <w:rsid w:val="00921E93"/>
    <w:rsid w:val="009240F0"/>
    <w:rsid w:val="0092429E"/>
    <w:rsid w:val="00925356"/>
    <w:rsid w:val="00925D09"/>
    <w:rsid w:val="00926497"/>
    <w:rsid w:val="00927DB8"/>
    <w:rsid w:val="009308AB"/>
    <w:rsid w:val="009321C3"/>
    <w:rsid w:val="00932B27"/>
    <w:rsid w:val="009330A6"/>
    <w:rsid w:val="0093426F"/>
    <w:rsid w:val="00935E21"/>
    <w:rsid w:val="00936442"/>
    <w:rsid w:val="00940B65"/>
    <w:rsid w:val="00941A89"/>
    <w:rsid w:val="009441A5"/>
    <w:rsid w:val="00944856"/>
    <w:rsid w:val="00945318"/>
    <w:rsid w:val="0094588F"/>
    <w:rsid w:val="00946A00"/>
    <w:rsid w:val="00947880"/>
    <w:rsid w:val="00947D3E"/>
    <w:rsid w:val="009514BE"/>
    <w:rsid w:val="00952273"/>
    <w:rsid w:val="00953EF9"/>
    <w:rsid w:val="009566A5"/>
    <w:rsid w:val="009604FB"/>
    <w:rsid w:val="00961CCB"/>
    <w:rsid w:val="0096357F"/>
    <w:rsid w:val="009651C5"/>
    <w:rsid w:val="009708E6"/>
    <w:rsid w:val="009737A0"/>
    <w:rsid w:val="0097505B"/>
    <w:rsid w:val="009750F5"/>
    <w:rsid w:val="0098156F"/>
    <w:rsid w:val="00981A94"/>
    <w:rsid w:val="00981E2E"/>
    <w:rsid w:val="009843CA"/>
    <w:rsid w:val="00984A5B"/>
    <w:rsid w:val="009862C9"/>
    <w:rsid w:val="00986B89"/>
    <w:rsid w:val="00990667"/>
    <w:rsid w:val="00990B0E"/>
    <w:rsid w:val="009914A7"/>
    <w:rsid w:val="00991AA4"/>
    <w:rsid w:val="00992A1E"/>
    <w:rsid w:val="00994393"/>
    <w:rsid w:val="00995013"/>
    <w:rsid w:val="009955C6"/>
    <w:rsid w:val="00996265"/>
    <w:rsid w:val="0099635F"/>
    <w:rsid w:val="00996F91"/>
    <w:rsid w:val="00997377"/>
    <w:rsid w:val="00997D4C"/>
    <w:rsid w:val="009A0541"/>
    <w:rsid w:val="009A1319"/>
    <w:rsid w:val="009A1F38"/>
    <w:rsid w:val="009A2515"/>
    <w:rsid w:val="009B05A6"/>
    <w:rsid w:val="009B05EA"/>
    <w:rsid w:val="009B2577"/>
    <w:rsid w:val="009B38D3"/>
    <w:rsid w:val="009B3E0F"/>
    <w:rsid w:val="009B4B36"/>
    <w:rsid w:val="009B4C29"/>
    <w:rsid w:val="009B578E"/>
    <w:rsid w:val="009B57C7"/>
    <w:rsid w:val="009B60F5"/>
    <w:rsid w:val="009B6EA8"/>
    <w:rsid w:val="009C3E92"/>
    <w:rsid w:val="009C683D"/>
    <w:rsid w:val="009D16DD"/>
    <w:rsid w:val="009D2421"/>
    <w:rsid w:val="009D462D"/>
    <w:rsid w:val="009D5EEC"/>
    <w:rsid w:val="009D71E8"/>
    <w:rsid w:val="009E2673"/>
    <w:rsid w:val="009E3D96"/>
    <w:rsid w:val="009E6CA1"/>
    <w:rsid w:val="009E7FB8"/>
    <w:rsid w:val="009F018F"/>
    <w:rsid w:val="009F25CA"/>
    <w:rsid w:val="009F30F5"/>
    <w:rsid w:val="009F3268"/>
    <w:rsid w:val="009F46BC"/>
    <w:rsid w:val="00A00627"/>
    <w:rsid w:val="00A02603"/>
    <w:rsid w:val="00A02DBD"/>
    <w:rsid w:val="00A03390"/>
    <w:rsid w:val="00A03DDB"/>
    <w:rsid w:val="00A04219"/>
    <w:rsid w:val="00A05331"/>
    <w:rsid w:val="00A05FF9"/>
    <w:rsid w:val="00A06969"/>
    <w:rsid w:val="00A10400"/>
    <w:rsid w:val="00A12B1F"/>
    <w:rsid w:val="00A12BFA"/>
    <w:rsid w:val="00A13527"/>
    <w:rsid w:val="00A158F7"/>
    <w:rsid w:val="00A17660"/>
    <w:rsid w:val="00A23594"/>
    <w:rsid w:val="00A2506D"/>
    <w:rsid w:val="00A31F2E"/>
    <w:rsid w:val="00A335C4"/>
    <w:rsid w:val="00A34099"/>
    <w:rsid w:val="00A3447A"/>
    <w:rsid w:val="00A3713C"/>
    <w:rsid w:val="00A3771A"/>
    <w:rsid w:val="00A37721"/>
    <w:rsid w:val="00A44B4C"/>
    <w:rsid w:val="00A44D78"/>
    <w:rsid w:val="00A46F27"/>
    <w:rsid w:val="00A51216"/>
    <w:rsid w:val="00A52521"/>
    <w:rsid w:val="00A52B58"/>
    <w:rsid w:val="00A53832"/>
    <w:rsid w:val="00A55707"/>
    <w:rsid w:val="00A55EA2"/>
    <w:rsid w:val="00A55F4A"/>
    <w:rsid w:val="00A57D25"/>
    <w:rsid w:val="00A60333"/>
    <w:rsid w:val="00A605E3"/>
    <w:rsid w:val="00A61353"/>
    <w:rsid w:val="00A64B9F"/>
    <w:rsid w:val="00A64C89"/>
    <w:rsid w:val="00A64FC4"/>
    <w:rsid w:val="00A67737"/>
    <w:rsid w:val="00A70DD9"/>
    <w:rsid w:val="00A72832"/>
    <w:rsid w:val="00A72C3A"/>
    <w:rsid w:val="00A73F66"/>
    <w:rsid w:val="00A75265"/>
    <w:rsid w:val="00A76599"/>
    <w:rsid w:val="00A804B3"/>
    <w:rsid w:val="00A81883"/>
    <w:rsid w:val="00A8243E"/>
    <w:rsid w:val="00A838FF"/>
    <w:rsid w:val="00A83A56"/>
    <w:rsid w:val="00A8494D"/>
    <w:rsid w:val="00A860F1"/>
    <w:rsid w:val="00A8623E"/>
    <w:rsid w:val="00A90474"/>
    <w:rsid w:val="00A916B2"/>
    <w:rsid w:val="00A94B18"/>
    <w:rsid w:val="00A95514"/>
    <w:rsid w:val="00A95E1B"/>
    <w:rsid w:val="00A96BE2"/>
    <w:rsid w:val="00A976D3"/>
    <w:rsid w:val="00A979A0"/>
    <w:rsid w:val="00AA2F1F"/>
    <w:rsid w:val="00AA30B0"/>
    <w:rsid w:val="00AA52A4"/>
    <w:rsid w:val="00AA5EE3"/>
    <w:rsid w:val="00AA7AA8"/>
    <w:rsid w:val="00AA7D0C"/>
    <w:rsid w:val="00AB04A6"/>
    <w:rsid w:val="00AB0A60"/>
    <w:rsid w:val="00AB0CBF"/>
    <w:rsid w:val="00AB1360"/>
    <w:rsid w:val="00AB1E74"/>
    <w:rsid w:val="00AB3F5A"/>
    <w:rsid w:val="00AB5DE7"/>
    <w:rsid w:val="00AB7266"/>
    <w:rsid w:val="00AB7291"/>
    <w:rsid w:val="00AB7C41"/>
    <w:rsid w:val="00AC0974"/>
    <w:rsid w:val="00AC433E"/>
    <w:rsid w:val="00AC4C01"/>
    <w:rsid w:val="00AC7C14"/>
    <w:rsid w:val="00AD074D"/>
    <w:rsid w:val="00AD1B6B"/>
    <w:rsid w:val="00AD1B9F"/>
    <w:rsid w:val="00AD3CBB"/>
    <w:rsid w:val="00AD5A42"/>
    <w:rsid w:val="00AD5F08"/>
    <w:rsid w:val="00AD7131"/>
    <w:rsid w:val="00AE00D9"/>
    <w:rsid w:val="00AE0AE9"/>
    <w:rsid w:val="00AE0F78"/>
    <w:rsid w:val="00AE1E3B"/>
    <w:rsid w:val="00AE2E47"/>
    <w:rsid w:val="00AE50C4"/>
    <w:rsid w:val="00AE5421"/>
    <w:rsid w:val="00AE623A"/>
    <w:rsid w:val="00AF01D3"/>
    <w:rsid w:val="00AF1C9D"/>
    <w:rsid w:val="00AF270A"/>
    <w:rsid w:val="00AF29A2"/>
    <w:rsid w:val="00AF31D2"/>
    <w:rsid w:val="00AF7EC8"/>
    <w:rsid w:val="00B01B59"/>
    <w:rsid w:val="00B02317"/>
    <w:rsid w:val="00B0259E"/>
    <w:rsid w:val="00B02868"/>
    <w:rsid w:val="00B0298F"/>
    <w:rsid w:val="00B02A97"/>
    <w:rsid w:val="00B038ED"/>
    <w:rsid w:val="00B057BB"/>
    <w:rsid w:val="00B05913"/>
    <w:rsid w:val="00B05A7C"/>
    <w:rsid w:val="00B05B20"/>
    <w:rsid w:val="00B068BC"/>
    <w:rsid w:val="00B102B0"/>
    <w:rsid w:val="00B10BA9"/>
    <w:rsid w:val="00B10C31"/>
    <w:rsid w:val="00B11A00"/>
    <w:rsid w:val="00B128F6"/>
    <w:rsid w:val="00B12E08"/>
    <w:rsid w:val="00B15D5B"/>
    <w:rsid w:val="00B16327"/>
    <w:rsid w:val="00B176A9"/>
    <w:rsid w:val="00B21F56"/>
    <w:rsid w:val="00B22B50"/>
    <w:rsid w:val="00B23458"/>
    <w:rsid w:val="00B238C8"/>
    <w:rsid w:val="00B24F3A"/>
    <w:rsid w:val="00B253F2"/>
    <w:rsid w:val="00B26863"/>
    <w:rsid w:val="00B3127F"/>
    <w:rsid w:val="00B32B2B"/>
    <w:rsid w:val="00B32D87"/>
    <w:rsid w:val="00B33194"/>
    <w:rsid w:val="00B3367F"/>
    <w:rsid w:val="00B34426"/>
    <w:rsid w:val="00B34875"/>
    <w:rsid w:val="00B359A9"/>
    <w:rsid w:val="00B41AE7"/>
    <w:rsid w:val="00B42D2D"/>
    <w:rsid w:val="00B4437F"/>
    <w:rsid w:val="00B44DDB"/>
    <w:rsid w:val="00B46F3F"/>
    <w:rsid w:val="00B60D6F"/>
    <w:rsid w:val="00B623C7"/>
    <w:rsid w:val="00B6403D"/>
    <w:rsid w:val="00B64BC2"/>
    <w:rsid w:val="00B64E94"/>
    <w:rsid w:val="00B6506D"/>
    <w:rsid w:val="00B665E6"/>
    <w:rsid w:val="00B6752C"/>
    <w:rsid w:val="00B7060C"/>
    <w:rsid w:val="00B71A50"/>
    <w:rsid w:val="00B72544"/>
    <w:rsid w:val="00B72A26"/>
    <w:rsid w:val="00B72FA7"/>
    <w:rsid w:val="00B75E79"/>
    <w:rsid w:val="00B77736"/>
    <w:rsid w:val="00B81E2B"/>
    <w:rsid w:val="00B823E8"/>
    <w:rsid w:val="00B83DFB"/>
    <w:rsid w:val="00B84364"/>
    <w:rsid w:val="00B865D9"/>
    <w:rsid w:val="00B90B00"/>
    <w:rsid w:val="00B96C43"/>
    <w:rsid w:val="00B97ED2"/>
    <w:rsid w:val="00BA09BC"/>
    <w:rsid w:val="00BA19CF"/>
    <w:rsid w:val="00BA29B2"/>
    <w:rsid w:val="00BA2A0D"/>
    <w:rsid w:val="00BA48D2"/>
    <w:rsid w:val="00BA540E"/>
    <w:rsid w:val="00BA70FC"/>
    <w:rsid w:val="00BA75AF"/>
    <w:rsid w:val="00BA77E0"/>
    <w:rsid w:val="00BB01C8"/>
    <w:rsid w:val="00BB16B7"/>
    <w:rsid w:val="00BB1B73"/>
    <w:rsid w:val="00BB1F47"/>
    <w:rsid w:val="00BB4AD0"/>
    <w:rsid w:val="00BB4AD2"/>
    <w:rsid w:val="00BC1341"/>
    <w:rsid w:val="00BC25E2"/>
    <w:rsid w:val="00BC37C8"/>
    <w:rsid w:val="00BC4597"/>
    <w:rsid w:val="00BC4EA5"/>
    <w:rsid w:val="00BC54B5"/>
    <w:rsid w:val="00BC588C"/>
    <w:rsid w:val="00BC5CAA"/>
    <w:rsid w:val="00BC6020"/>
    <w:rsid w:val="00BD0F4D"/>
    <w:rsid w:val="00BD2A34"/>
    <w:rsid w:val="00BD33CB"/>
    <w:rsid w:val="00BD379D"/>
    <w:rsid w:val="00BD52B0"/>
    <w:rsid w:val="00BD5CEE"/>
    <w:rsid w:val="00BE29ED"/>
    <w:rsid w:val="00BE598D"/>
    <w:rsid w:val="00BE65A5"/>
    <w:rsid w:val="00BF1D39"/>
    <w:rsid w:val="00BF6585"/>
    <w:rsid w:val="00C000B8"/>
    <w:rsid w:val="00C020BD"/>
    <w:rsid w:val="00C03472"/>
    <w:rsid w:val="00C03A76"/>
    <w:rsid w:val="00C03D1E"/>
    <w:rsid w:val="00C03FF5"/>
    <w:rsid w:val="00C057B2"/>
    <w:rsid w:val="00C06404"/>
    <w:rsid w:val="00C06F7F"/>
    <w:rsid w:val="00C072CF"/>
    <w:rsid w:val="00C10993"/>
    <w:rsid w:val="00C10BC9"/>
    <w:rsid w:val="00C130EA"/>
    <w:rsid w:val="00C13B80"/>
    <w:rsid w:val="00C15787"/>
    <w:rsid w:val="00C16F30"/>
    <w:rsid w:val="00C227E2"/>
    <w:rsid w:val="00C241D5"/>
    <w:rsid w:val="00C24618"/>
    <w:rsid w:val="00C24C2E"/>
    <w:rsid w:val="00C312A2"/>
    <w:rsid w:val="00C31E65"/>
    <w:rsid w:val="00C324D2"/>
    <w:rsid w:val="00C354F8"/>
    <w:rsid w:val="00C356AD"/>
    <w:rsid w:val="00C368BC"/>
    <w:rsid w:val="00C416F2"/>
    <w:rsid w:val="00C43475"/>
    <w:rsid w:val="00C46622"/>
    <w:rsid w:val="00C47374"/>
    <w:rsid w:val="00C525CC"/>
    <w:rsid w:val="00C53B83"/>
    <w:rsid w:val="00C5429A"/>
    <w:rsid w:val="00C54E6B"/>
    <w:rsid w:val="00C55809"/>
    <w:rsid w:val="00C56E41"/>
    <w:rsid w:val="00C62A00"/>
    <w:rsid w:val="00C63324"/>
    <w:rsid w:val="00C64F30"/>
    <w:rsid w:val="00C65E30"/>
    <w:rsid w:val="00C67B1F"/>
    <w:rsid w:val="00C67E2D"/>
    <w:rsid w:val="00C710F1"/>
    <w:rsid w:val="00C738FD"/>
    <w:rsid w:val="00C74362"/>
    <w:rsid w:val="00C7728E"/>
    <w:rsid w:val="00C83FE0"/>
    <w:rsid w:val="00C85264"/>
    <w:rsid w:val="00C8533E"/>
    <w:rsid w:val="00C8679B"/>
    <w:rsid w:val="00C9013F"/>
    <w:rsid w:val="00C90C3D"/>
    <w:rsid w:val="00C90E3D"/>
    <w:rsid w:val="00C92DF7"/>
    <w:rsid w:val="00C93362"/>
    <w:rsid w:val="00C93E38"/>
    <w:rsid w:val="00C9400E"/>
    <w:rsid w:val="00C950B5"/>
    <w:rsid w:val="00C950BB"/>
    <w:rsid w:val="00C95E13"/>
    <w:rsid w:val="00CA00C3"/>
    <w:rsid w:val="00CA0354"/>
    <w:rsid w:val="00CA2B4B"/>
    <w:rsid w:val="00CA3016"/>
    <w:rsid w:val="00CA44AA"/>
    <w:rsid w:val="00CA53E3"/>
    <w:rsid w:val="00CA5722"/>
    <w:rsid w:val="00CA67A1"/>
    <w:rsid w:val="00CB1A92"/>
    <w:rsid w:val="00CB2836"/>
    <w:rsid w:val="00CB28DC"/>
    <w:rsid w:val="00CB3A23"/>
    <w:rsid w:val="00CB4938"/>
    <w:rsid w:val="00CB6FE5"/>
    <w:rsid w:val="00CC01D3"/>
    <w:rsid w:val="00CC0232"/>
    <w:rsid w:val="00CC1639"/>
    <w:rsid w:val="00CC264C"/>
    <w:rsid w:val="00CC3DAB"/>
    <w:rsid w:val="00CC5284"/>
    <w:rsid w:val="00CC52D3"/>
    <w:rsid w:val="00CC54EA"/>
    <w:rsid w:val="00CC6956"/>
    <w:rsid w:val="00CC6EB2"/>
    <w:rsid w:val="00CD0678"/>
    <w:rsid w:val="00CD09C5"/>
    <w:rsid w:val="00CD1FC3"/>
    <w:rsid w:val="00CD283E"/>
    <w:rsid w:val="00CD2C34"/>
    <w:rsid w:val="00CD3A04"/>
    <w:rsid w:val="00CD3AB7"/>
    <w:rsid w:val="00CE0518"/>
    <w:rsid w:val="00CE153F"/>
    <w:rsid w:val="00CE3A65"/>
    <w:rsid w:val="00CE6FCA"/>
    <w:rsid w:val="00CE760F"/>
    <w:rsid w:val="00CF0F99"/>
    <w:rsid w:val="00CF3D95"/>
    <w:rsid w:val="00CF4589"/>
    <w:rsid w:val="00CF4E99"/>
    <w:rsid w:val="00D01CF7"/>
    <w:rsid w:val="00D02C58"/>
    <w:rsid w:val="00D04DB4"/>
    <w:rsid w:val="00D056BF"/>
    <w:rsid w:val="00D066B5"/>
    <w:rsid w:val="00D06A9D"/>
    <w:rsid w:val="00D134BE"/>
    <w:rsid w:val="00D135FB"/>
    <w:rsid w:val="00D1500D"/>
    <w:rsid w:val="00D15757"/>
    <w:rsid w:val="00D209CF"/>
    <w:rsid w:val="00D23610"/>
    <w:rsid w:val="00D2657F"/>
    <w:rsid w:val="00D265B4"/>
    <w:rsid w:val="00D26838"/>
    <w:rsid w:val="00D26D81"/>
    <w:rsid w:val="00D27A9F"/>
    <w:rsid w:val="00D27F1C"/>
    <w:rsid w:val="00D300B1"/>
    <w:rsid w:val="00D31D7B"/>
    <w:rsid w:val="00D33664"/>
    <w:rsid w:val="00D33FE5"/>
    <w:rsid w:val="00D35487"/>
    <w:rsid w:val="00D36ABD"/>
    <w:rsid w:val="00D36D57"/>
    <w:rsid w:val="00D36EBC"/>
    <w:rsid w:val="00D36F7B"/>
    <w:rsid w:val="00D41196"/>
    <w:rsid w:val="00D431BE"/>
    <w:rsid w:val="00D445FA"/>
    <w:rsid w:val="00D4733B"/>
    <w:rsid w:val="00D51578"/>
    <w:rsid w:val="00D5275D"/>
    <w:rsid w:val="00D53E6C"/>
    <w:rsid w:val="00D5773C"/>
    <w:rsid w:val="00D61200"/>
    <w:rsid w:val="00D616EE"/>
    <w:rsid w:val="00D648AC"/>
    <w:rsid w:val="00D64E28"/>
    <w:rsid w:val="00D671C1"/>
    <w:rsid w:val="00D70CD7"/>
    <w:rsid w:val="00D72EF3"/>
    <w:rsid w:val="00D73586"/>
    <w:rsid w:val="00D751B8"/>
    <w:rsid w:val="00D7525B"/>
    <w:rsid w:val="00D803E5"/>
    <w:rsid w:val="00D82053"/>
    <w:rsid w:val="00D827DB"/>
    <w:rsid w:val="00D834B7"/>
    <w:rsid w:val="00D87FB8"/>
    <w:rsid w:val="00D92F7D"/>
    <w:rsid w:val="00D93236"/>
    <w:rsid w:val="00D946CA"/>
    <w:rsid w:val="00D946CF"/>
    <w:rsid w:val="00D9678E"/>
    <w:rsid w:val="00D97A97"/>
    <w:rsid w:val="00DA130C"/>
    <w:rsid w:val="00DA3425"/>
    <w:rsid w:val="00DA42BE"/>
    <w:rsid w:val="00DA4460"/>
    <w:rsid w:val="00DA62BE"/>
    <w:rsid w:val="00DA73C4"/>
    <w:rsid w:val="00DA774B"/>
    <w:rsid w:val="00DA7C9C"/>
    <w:rsid w:val="00DB05A1"/>
    <w:rsid w:val="00DB1BE6"/>
    <w:rsid w:val="00DB318F"/>
    <w:rsid w:val="00DC1216"/>
    <w:rsid w:val="00DC1B51"/>
    <w:rsid w:val="00DC79A1"/>
    <w:rsid w:val="00DC7D55"/>
    <w:rsid w:val="00DD372C"/>
    <w:rsid w:val="00DD5AFD"/>
    <w:rsid w:val="00DD7256"/>
    <w:rsid w:val="00DE2628"/>
    <w:rsid w:val="00DE363C"/>
    <w:rsid w:val="00DE4CDD"/>
    <w:rsid w:val="00DE5412"/>
    <w:rsid w:val="00DE72A1"/>
    <w:rsid w:val="00DE79B4"/>
    <w:rsid w:val="00DF1AEC"/>
    <w:rsid w:val="00DF1B65"/>
    <w:rsid w:val="00DF209D"/>
    <w:rsid w:val="00DF4B0B"/>
    <w:rsid w:val="00DF5147"/>
    <w:rsid w:val="00DF565F"/>
    <w:rsid w:val="00DF6D2B"/>
    <w:rsid w:val="00DF73F0"/>
    <w:rsid w:val="00DF7CDD"/>
    <w:rsid w:val="00E015E6"/>
    <w:rsid w:val="00E0236D"/>
    <w:rsid w:val="00E03AC0"/>
    <w:rsid w:val="00E03D3F"/>
    <w:rsid w:val="00E048EE"/>
    <w:rsid w:val="00E053A4"/>
    <w:rsid w:val="00E05E81"/>
    <w:rsid w:val="00E061C1"/>
    <w:rsid w:val="00E1033A"/>
    <w:rsid w:val="00E11C3E"/>
    <w:rsid w:val="00E11C6C"/>
    <w:rsid w:val="00E219EA"/>
    <w:rsid w:val="00E24ACB"/>
    <w:rsid w:val="00E27686"/>
    <w:rsid w:val="00E32468"/>
    <w:rsid w:val="00E3415F"/>
    <w:rsid w:val="00E34731"/>
    <w:rsid w:val="00E35B0F"/>
    <w:rsid w:val="00E37EFA"/>
    <w:rsid w:val="00E403F0"/>
    <w:rsid w:val="00E40443"/>
    <w:rsid w:val="00E43853"/>
    <w:rsid w:val="00E43EC3"/>
    <w:rsid w:val="00E44A24"/>
    <w:rsid w:val="00E45DBE"/>
    <w:rsid w:val="00E45F97"/>
    <w:rsid w:val="00E47EB5"/>
    <w:rsid w:val="00E50520"/>
    <w:rsid w:val="00E50935"/>
    <w:rsid w:val="00E51EC1"/>
    <w:rsid w:val="00E529AD"/>
    <w:rsid w:val="00E533DA"/>
    <w:rsid w:val="00E53534"/>
    <w:rsid w:val="00E60D42"/>
    <w:rsid w:val="00E62590"/>
    <w:rsid w:val="00E632EB"/>
    <w:rsid w:val="00E63CDF"/>
    <w:rsid w:val="00E648FB"/>
    <w:rsid w:val="00E6525A"/>
    <w:rsid w:val="00E656CB"/>
    <w:rsid w:val="00E66558"/>
    <w:rsid w:val="00E66A11"/>
    <w:rsid w:val="00E66E1E"/>
    <w:rsid w:val="00E700FC"/>
    <w:rsid w:val="00E71899"/>
    <w:rsid w:val="00E71A4E"/>
    <w:rsid w:val="00E71F7C"/>
    <w:rsid w:val="00E7212B"/>
    <w:rsid w:val="00E7301E"/>
    <w:rsid w:val="00E74864"/>
    <w:rsid w:val="00E74ACB"/>
    <w:rsid w:val="00E74AEA"/>
    <w:rsid w:val="00E74B5E"/>
    <w:rsid w:val="00E765D2"/>
    <w:rsid w:val="00E77546"/>
    <w:rsid w:val="00E776F5"/>
    <w:rsid w:val="00E81902"/>
    <w:rsid w:val="00E836C1"/>
    <w:rsid w:val="00E83A6E"/>
    <w:rsid w:val="00E852CE"/>
    <w:rsid w:val="00E85831"/>
    <w:rsid w:val="00E86041"/>
    <w:rsid w:val="00E876B7"/>
    <w:rsid w:val="00E879A2"/>
    <w:rsid w:val="00E90D54"/>
    <w:rsid w:val="00E91BC0"/>
    <w:rsid w:val="00E956D5"/>
    <w:rsid w:val="00E97793"/>
    <w:rsid w:val="00EA389A"/>
    <w:rsid w:val="00EA4709"/>
    <w:rsid w:val="00EA48D4"/>
    <w:rsid w:val="00EA4C7A"/>
    <w:rsid w:val="00EA5C33"/>
    <w:rsid w:val="00EA67FD"/>
    <w:rsid w:val="00EA6EB0"/>
    <w:rsid w:val="00EA77C7"/>
    <w:rsid w:val="00EA77CD"/>
    <w:rsid w:val="00EB15AE"/>
    <w:rsid w:val="00EB19F1"/>
    <w:rsid w:val="00EB4A00"/>
    <w:rsid w:val="00EB4BC9"/>
    <w:rsid w:val="00EB5832"/>
    <w:rsid w:val="00EB6246"/>
    <w:rsid w:val="00EB62D4"/>
    <w:rsid w:val="00EC0CE8"/>
    <w:rsid w:val="00EC1AB0"/>
    <w:rsid w:val="00EC25CB"/>
    <w:rsid w:val="00EC3805"/>
    <w:rsid w:val="00EC3B47"/>
    <w:rsid w:val="00EC466E"/>
    <w:rsid w:val="00EC5624"/>
    <w:rsid w:val="00EC78D1"/>
    <w:rsid w:val="00EC7C0C"/>
    <w:rsid w:val="00ED0278"/>
    <w:rsid w:val="00ED0DDB"/>
    <w:rsid w:val="00ED0F7B"/>
    <w:rsid w:val="00ED11AB"/>
    <w:rsid w:val="00ED220E"/>
    <w:rsid w:val="00ED4D43"/>
    <w:rsid w:val="00ED7AF3"/>
    <w:rsid w:val="00EE1410"/>
    <w:rsid w:val="00EE2BBA"/>
    <w:rsid w:val="00EE3D3C"/>
    <w:rsid w:val="00EE479A"/>
    <w:rsid w:val="00EE61A3"/>
    <w:rsid w:val="00EE6232"/>
    <w:rsid w:val="00EE797F"/>
    <w:rsid w:val="00EF00DF"/>
    <w:rsid w:val="00EF070B"/>
    <w:rsid w:val="00EF0C7D"/>
    <w:rsid w:val="00EF4986"/>
    <w:rsid w:val="00EF6CB3"/>
    <w:rsid w:val="00F02BB3"/>
    <w:rsid w:val="00F07EFC"/>
    <w:rsid w:val="00F125B5"/>
    <w:rsid w:val="00F12E19"/>
    <w:rsid w:val="00F14BA5"/>
    <w:rsid w:val="00F157E9"/>
    <w:rsid w:val="00F160B4"/>
    <w:rsid w:val="00F17C04"/>
    <w:rsid w:val="00F20FFE"/>
    <w:rsid w:val="00F2193F"/>
    <w:rsid w:val="00F30401"/>
    <w:rsid w:val="00F304A8"/>
    <w:rsid w:val="00F3270E"/>
    <w:rsid w:val="00F34079"/>
    <w:rsid w:val="00F36499"/>
    <w:rsid w:val="00F3677F"/>
    <w:rsid w:val="00F4077D"/>
    <w:rsid w:val="00F407BA"/>
    <w:rsid w:val="00F465C8"/>
    <w:rsid w:val="00F4745B"/>
    <w:rsid w:val="00F50597"/>
    <w:rsid w:val="00F50771"/>
    <w:rsid w:val="00F50DCB"/>
    <w:rsid w:val="00F5151F"/>
    <w:rsid w:val="00F54A36"/>
    <w:rsid w:val="00F5503D"/>
    <w:rsid w:val="00F60DA8"/>
    <w:rsid w:val="00F60FFE"/>
    <w:rsid w:val="00F62FEF"/>
    <w:rsid w:val="00F66096"/>
    <w:rsid w:val="00F66239"/>
    <w:rsid w:val="00F7018A"/>
    <w:rsid w:val="00F70275"/>
    <w:rsid w:val="00F71B55"/>
    <w:rsid w:val="00F73780"/>
    <w:rsid w:val="00F73EE8"/>
    <w:rsid w:val="00F751CF"/>
    <w:rsid w:val="00F7638D"/>
    <w:rsid w:val="00F76821"/>
    <w:rsid w:val="00F76CC1"/>
    <w:rsid w:val="00F76DBB"/>
    <w:rsid w:val="00F76DE9"/>
    <w:rsid w:val="00F77697"/>
    <w:rsid w:val="00F809E1"/>
    <w:rsid w:val="00F851A4"/>
    <w:rsid w:val="00F87294"/>
    <w:rsid w:val="00F92DA9"/>
    <w:rsid w:val="00F95EA4"/>
    <w:rsid w:val="00F96583"/>
    <w:rsid w:val="00F97024"/>
    <w:rsid w:val="00F9758D"/>
    <w:rsid w:val="00FA0AB0"/>
    <w:rsid w:val="00FA15E0"/>
    <w:rsid w:val="00FA1D11"/>
    <w:rsid w:val="00FA3232"/>
    <w:rsid w:val="00FA443B"/>
    <w:rsid w:val="00FA45AD"/>
    <w:rsid w:val="00FA5CF0"/>
    <w:rsid w:val="00FB21B0"/>
    <w:rsid w:val="00FB259E"/>
    <w:rsid w:val="00FB5DB1"/>
    <w:rsid w:val="00FC08D8"/>
    <w:rsid w:val="00FC0A06"/>
    <w:rsid w:val="00FC2611"/>
    <w:rsid w:val="00FC335A"/>
    <w:rsid w:val="00FC42AE"/>
    <w:rsid w:val="00FC4D6F"/>
    <w:rsid w:val="00FC58B2"/>
    <w:rsid w:val="00FC62A6"/>
    <w:rsid w:val="00FC681F"/>
    <w:rsid w:val="00FC696C"/>
    <w:rsid w:val="00FD13BB"/>
    <w:rsid w:val="00FD1B34"/>
    <w:rsid w:val="00FD4002"/>
    <w:rsid w:val="00FD43A6"/>
    <w:rsid w:val="00FD4D4D"/>
    <w:rsid w:val="00FD4DCC"/>
    <w:rsid w:val="00FD7887"/>
    <w:rsid w:val="00FE06F8"/>
    <w:rsid w:val="00FE216C"/>
    <w:rsid w:val="00FE2C71"/>
    <w:rsid w:val="00FE4237"/>
    <w:rsid w:val="00FE574D"/>
    <w:rsid w:val="00FE6B9C"/>
    <w:rsid w:val="00FE7469"/>
    <w:rsid w:val="00FF03AA"/>
    <w:rsid w:val="00FF143A"/>
    <w:rsid w:val="00FF297F"/>
    <w:rsid w:val="00FF45F4"/>
    <w:rsid w:val="00FF546D"/>
    <w:rsid w:val="00FF5601"/>
    <w:rsid w:val="00FF799A"/>
    <w:rsid w:val="273DA3C9"/>
    <w:rsid w:val="6E3B12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503E6C03-D4FB-402A-915C-67B0C7723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DF1B65"/>
  </w:style>
  <w:style w:type="character" w:customStyle="1" w:styleId="eop">
    <w:name w:val="eop"/>
    <w:basedOn w:val="DefaultParagraphFont"/>
    <w:rsid w:val="00DF1B65"/>
  </w:style>
  <w:style w:type="character" w:styleId="Mention">
    <w:name w:val="Mention"/>
    <w:basedOn w:val="DefaultParagraphFont"/>
    <w:uiPriority w:val="99"/>
    <w:unhideWhenUsed/>
    <w:rsid w:val="00D827DB"/>
    <w:rPr>
      <w:color w:val="2B579A"/>
      <w:shd w:val="clear" w:color="auto" w:fill="E1DFDD"/>
    </w:rPr>
  </w:style>
  <w:style w:type="paragraph" w:styleId="Revision">
    <w:name w:val="Revision"/>
    <w:hidden/>
    <w:uiPriority w:val="99"/>
    <w:semiHidden/>
    <w:rsid w:val="004F6D17"/>
    <w:pPr>
      <w:autoSpaceDN/>
    </w:pPr>
    <w:rPr>
      <w:color w:val="0D0D0D"/>
      <w:sz w:val="24"/>
      <w:szCs w:val="24"/>
    </w:rPr>
  </w:style>
  <w:style w:type="table" w:styleId="TableGrid">
    <w:name w:val="Table Grid"/>
    <w:basedOn w:val="TableNormal"/>
    <w:uiPriority w:val="39"/>
    <w:rsid w:val="001868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rsid w:val="00816FE6"/>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A158F7"/>
    <w:rPr>
      <w:rFonts w:ascii="Times New Roman" w:hAnsi="Times New Roman"/>
      <w:sz w:val="24"/>
      <w:szCs w:val="24"/>
    </w:rPr>
  </w:style>
  <w:style w:type="paragraph" w:customStyle="1" w:styleId="z1qcye">
    <w:name w:val="z1qcye"/>
    <w:basedOn w:val="Normal"/>
    <w:rsid w:val="00910145"/>
    <w:pPr>
      <w:suppressAutoHyphens w:val="0"/>
      <w:autoSpaceDN/>
      <w:spacing w:before="100" w:beforeAutospacing="1" w:after="100" w:afterAutospacing="1" w:line="240" w:lineRule="auto"/>
    </w:pPr>
    <w:rPr>
      <w:rFonts w:ascii="Times New Roman" w:hAnsi="Times New Roman"/>
      <w:color w:val="auto"/>
    </w:rPr>
  </w:style>
  <w:style w:type="character" w:customStyle="1" w:styleId="t286pc">
    <w:name w:val="t286pc"/>
    <w:basedOn w:val="DefaultParagraphFont"/>
    <w:rsid w:val="009101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64616">
      <w:bodyDiv w:val="1"/>
      <w:marLeft w:val="0"/>
      <w:marRight w:val="0"/>
      <w:marTop w:val="0"/>
      <w:marBottom w:val="0"/>
      <w:divBdr>
        <w:top w:val="none" w:sz="0" w:space="0" w:color="auto"/>
        <w:left w:val="none" w:sz="0" w:space="0" w:color="auto"/>
        <w:bottom w:val="none" w:sz="0" w:space="0" w:color="auto"/>
        <w:right w:val="none" w:sz="0" w:space="0" w:color="auto"/>
      </w:divBdr>
    </w:div>
    <w:div w:id="5368950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youthendowmentfund.org.uk/toolkit/trauma-informed-training-and-service-redesign/?gad_source=1&amp;gad_campaignid=18329225998&amp;gclid=EAIaIQobChMIvNO26-jykQMVqpRQBh1-WAE7EAAYASAAEgKZg_D_BwE" TargetMode="External"/><Relationship Id="rId18" Type="http://schemas.openxmlformats.org/officeDocument/2006/relationships/hyperlink" Target="https://educationendowmentfoundation.org.uk/evidence-summaries/teaching-learning-toolkit/small-group-tuitio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reboundtherapy.org/about" TargetMode="External"/><Relationship Id="rId7" Type="http://schemas.openxmlformats.org/officeDocument/2006/relationships/webSettings" Target="webSettings.xml"/><Relationship Id="rId12" Type="http://schemas.openxmlformats.org/officeDocument/2006/relationships/hyperlink" Target="https://educationendowmentfoundation.org.uk/early-years/toolkit/play-based-learning" TargetMode="External"/><Relationship Id="rId17" Type="http://schemas.openxmlformats.org/officeDocument/2006/relationships/hyperlink" Target="https://educationendowmentfoundation.org.uk/education-evidence/teaching-learning-toolkit/one-to-one-tuition"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speechandlanguage.org.uk/talking-point/for-professionals/the-communication-trust/what-works-database/" TargetMode="External"/><Relationship Id="rId20" Type="http://schemas.openxmlformats.org/officeDocument/2006/relationships/hyperlink" Target="https://www.thrive-ots.co.uk/"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teaching-learning-toolkit/metacognition-and-self-regulation"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educationendowmentfoundation.org.uk/education-evidence/teaching-learning-toolkit/oral-language-interventions" TargetMode="External"/><Relationship Id="rId23" Type="http://schemas.openxmlformats.org/officeDocument/2006/relationships/hyperlink" Target="https://www.gov.uk/government/publications/every-child-achieving-and-thriving/every-child-achieving-and-thriving-html-version" TargetMode="External"/><Relationship Id="rId28" Type="http://schemas.openxmlformats.org/officeDocument/2006/relationships/header" Target="header3.xml"/><Relationship Id="rId10" Type="http://schemas.openxmlformats.org/officeDocument/2006/relationships/hyperlink" Target="https://educationendowmentfoundation.org.uk/education-evidence/teaching-learning-toolkit/behaviour-interventions" TargetMode="External"/><Relationship Id="rId19" Type="http://schemas.openxmlformats.org/officeDocument/2006/relationships/hyperlink" Target="https://www.autism.org.uk/advice-and-guidance/professional-practice/occupation-therapy"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guidance-reports/effective-professional-development" TargetMode="External"/><Relationship Id="rId22" Type="http://schemas.openxmlformats.org/officeDocument/2006/relationships/hyperlink" Target="https://educationendowmentfoundation.org.uk/early-years/evidence-store/self-regulation-and-executive-function"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f5bad28-3133-4508-89dc-b83975d7a260">
      <Terms xmlns="http://schemas.microsoft.com/office/infopath/2007/PartnerControls"/>
    </lcf76f155ced4ddcb4097134ff3c332f>
    <TaxCatchAll xmlns="14de63da-0e06-419b-a09a-50785064199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A8B683AA7FA84B81A6089F8DB212CE" ma:contentTypeVersion="18" ma:contentTypeDescription="Create a new document." ma:contentTypeScope="" ma:versionID="83a2904c4071bdbc4dec82814c466c07">
  <xsd:schema xmlns:xsd="http://www.w3.org/2001/XMLSchema" xmlns:xs="http://www.w3.org/2001/XMLSchema" xmlns:p="http://schemas.microsoft.com/office/2006/metadata/properties" xmlns:ns2="1f5bad28-3133-4508-89dc-b83975d7a260" xmlns:ns3="14de63da-0e06-419b-a09a-507850641992" targetNamespace="http://schemas.microsoft.com/office/2006/metadata/properties" ma:root="true" ma:fieldsID="080dc3b118197aa2f0acbfdc7928c2e8" ns2:_="" ns3:_="">
    <xsd:import namespace="1f5bad28-3133-4508-89dc-b83975d7a260"/>
    <xsd:import namespace="14de63da-0e06-419b-a09a-50785064199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bad28-3133-4508-89dc-b83975d7a2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de63da-0e06-419b-a09a-50785064199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f4e761a-2aaf-404b-8c51-fe20346d9141}" ma:internalName="TaxCatchAll" ma:showField="CatchAllData" ma:web="14de63da-0e06-419b-a09a-5078506419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EE5E28-1F1A-4391-8073-1F9EF7952FAD}">
  <ds:schemaRefs>
    <ds:schemaRef ds:uri="http://schemas.microsoft.com/sharepoint/v3/contenttype/forms"/>
  </ds:schemaRefs>
</ds:datastoreItem>
</file>

<file path=customXml/itemProps2.xml><?xml version="1.0" encoding="utf-8"?>
<ds:datastoreItem xmlns:ds="http://schemas.openxmlformats.org/officeDocument/2006/customXml" ds:itemID="{6C6AFAEC-8C01-4C90-9529-570063DED066}">
  <ds:schemaRefs>
    <ds:schemaRef ds:uri="http://schemas.microsoft.com/office/2006/metadata/properties"/>
    <ds:schemaRef ds:uri="http://schemas.microsoft.com/office/infopath/2007/PartnerControls"/>
    <ds:schemaRef ds:uri="1f5bad28-3133-4508-89dc-b83975d7a260"/>
    <ds:schemaRef ds:uri="14de63da-0e06-419b-a09a-507850641992"/>
  </ds:schemaRefs>
</ds:datastoreItem>
</file>

<file path=customXml/itemProps3.xml><?xml version="1.0" encoding="utf-8"?>
<ds:datastoreItem xmlns:ds="http://schemas.openxmlformats.org/officeDocument/2006/customXml" ds:itemID="{1A8D5908-799A-4D9D-978E-2DCB0A96ED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5bad28-3133-4508-89dc-b83975d7a260"/>
    <ds:schemaRef ds:uri="14de63da-0e06-419b-a09a-5078506419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ad277c9-c60a-4da1-b5f3-b3b8b34a82f9}" enabled="0" method="" siteId="{fad277c9-c60a-4da1-b5f3-b3b8b34a82f9}" removed="1"/>
</clbl:labelList>
</file>

<file path=docProps/app.xml><?xml version="1.0" encoding="utf-8"?>
<Properties xmlns="http://schemas.openxmlformats.org/officeDocument/2006/extended-properties" xmlns:vt="http://schemas.openxmlformats.org/officeDocument/2006/docPropsVTypes">
  <Template>Normal</Template>
  <TotalTime>1501</TotalTime>
  <Pages>6</Pages>
  <Words>1794</Words>
  <Characters>10228</Characters>
  <Application>Microsoft Office Word</Application>
  <DocSecurity>0</DocSecurity>
  <Lines>85</Lines>
  <Paragraphs>23</Paragraphs>
  <ScaleCrop>false</ScaleCrop>
  <Company/>
  <LinksUpToDate>false</LinksUpToDate>
  <CharactersWithSpaces>11999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pupil premium strategy statement - special</dc:title>
  <dc:subject/>
  <dc:creator>Department for Education</dc:creator>
  <cp:keywords/>
  <dc:description/>
  <cp:lastModifiedBy>Sarah Martin</cp:lastModifiedBy>
  <cp:revision>92</cp:revision>
  <cp:lastPrinted>2014-09-17T13:26:00Z</cp:lastPrinted>
  <dcterms:created xsi:type="dcterms:W3CDTF">2026-07-15T13:53:00Z</dcterms:created>
  <dcterms:modified xsi:type="dcterms:W3CDTF">2026-07-16T15:32:00Z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IWPGroupOOB">
    <vt:lpwstr>Communications Directorate</vt:lpwstr>
  </property>
  <property fmtid="{D5CDD505-2E9C-101B-9397-08002B2CF9AE}" pid="4" name="_dlc_DocIdItemGuid">
    <vt:lpwstr>f1dd1af3-30bb-446e-af34-5327635f4b16</vt:lpwstr>
  </property>
  <property fmtid="{D5CDD505-2E9C-101B-9397-08002B2CF9AE}" pid="5" name="IWPOrganisationalUnit">
    <vt:lpwstr>3;#DfE|cc08a6d4-dfde-4d0f-bd85-069ebcef80d5</vt:lpwstr>
  </property>
  <property fmtid="{D5CDD505-2E9C-101B-9397-08002B2CF9AE}" pid="6" name="IWPOwner">
    <vt:lpwstr>1;#DfE|a484111e-5b24-4ad9-9778-c536c8c88985</vt:lpwstr>
  </property>
  <property fmtid="{D5CDD505-2E9C-101B-9397-08002B2CF9AE}" pid="7" name="IWPSubject">
    <vt:lpwstr/>
  </property>
  <property fmtid="{D5CDD505-2E9C-101B-9397-08002B2CF9AE}" pid="8" name="IWPFunction">
    <vt:lpwstr/>
  </property>
  <property fmtid="{D5CDD505-2E9C-101B-9397-08002B2CF9AE}" pid="9" name="IWPSiteType">
    <vt:lpwstr/>
  </property>
  <property fmtid="{D5CDD505-2E9C-101B-9397-08002B2CF9AE}" pid="10" name="IWPRightsProtectiveMarking">
    <vt:lpwstr>2;#Official|0884c477-2e62-47ea-b19c-5af6e91124c5</vt:lpwstr>
  </property>
  <property fmtid="{D5CDD505-2E9C-101B-9397-08002B2CF9AE}" pid="11" name="Site">
    <vt:lpwstr>22;#Communic​ati​ons|60b3cc5e-d979-4a7a-b73d-c058e341a548</vt:lpwstr>
  </property>
  <property fmtid="{D5CDD505-2E9C-101B-9397-08002B2CF9AE}" pid="12" name="ClassificationContentMarkingHeaderShapeIds">
    <vt:lpwstr>68d48f1b,35d83ede,49b8a88a</vt:lpwstr>
  </property>
  <property fmtid="{D5CDD505-2E9C-101B-9397-08002B2CF9AE}" pid="13" name="ClassificationContentMarkingHeaderFontProps">
    <vt:lpwstr>#000000,10,Aptos</vt:lpwstr>
  </property>
  <property fmtid="{D5CDD505-2E9C-101B-9397-08002B2CF9AE}" pid="14" name="ClassificationContentMarkingHeaderText">
    <vt:lpwstr>Public</vt:lpwstr>
  </property>
  <property fmtid="{D5CDD505-2E9C-101B-9397-08002B2CF9AE}" pid="15" name="ClassificationContentMarkingFooterShapeIds">
    <vt:lpwstr>5700c0e3,d89a0a4,22cb0091</vt:lpwstr>
  </property>
  <property fmtid="{D5CDD505-2E9C-101B-9397-08002B2CF9AE}" pid="16" name="ClassificationContentMarkingFooterFontProps">
    <vt:lpwstr>#000000,10,Aptos</vt:lpwstr>
  </property>
  <property fmtid="{D5CDD505-2E9C-101B-9397-08002B2CF9AE}" pid="17" name="ClassificationContentMarkingFooterText">
    <vt:lpwstr>Public</vt:lpwstr>
  </property>
  <property fmtid="{D5CDD505-2E9C-101B-9397-08002B2CF9AE}" pid="18" name="MSIP_Label_b3e3b5ea-4b98-4e48-b5c9-b587d8d98a9b_Enabled">
    <vt:lpwstr>true</vt:lpwstr>
  </property>
  <property fmtid="{D5CDD505-2E9C-101B-9397-08002B2CF9AE}" pid="19" name="MSIP_Label_b3e3b5ea-4b98-4e48-b5c9-b587d8d98a9b_SetDate">
    <vt:lpwstr>2026-07-15T13:52:10Z</vt:lpwstr>
  </property>
  <property fmtid="{D5CDD505-2E9C-101B-9397-08002B2CF9AE}" pid="20" name="MSIP_Label_b3e3b5ea-4b98-4e48-b5c9-b587d8d98a9b_Method">
    <vt:lpwstr>Privileged</vt:lpwstr>
  </property>
  <property fmtid="{D5CDD505-2E9C-101B-9397-08002B2CF9AE}" pid="21" name="MSIP_Label_b3e3b5ea-4b98-4e48-b5c9-b587d8d98a9b_Name">
    <vt:lpwstr>b3e3b5ea-4b98-4e48-b5c9-b587d8d98a9b</vt:lpwstr>
  </property>
  <property fmtid="{D5CDD505-2E9C-101B-9397-08002B2CF9AE}" pid="22" name="MSIP_Label_b3e3b5ea-4b98-4e48-b5c9-b587d8d98a9b_SiteId">
    <vt:lpwstr>a091745a-b7d8-4d7a-b2a6-1359053d4510</vt:lpwstr>
  </property>
  <property fmtid="{D5CDD505-2E9C-101B-9397-08002B2CF9AE}" pid="23" name="MSIP_Label_b3e3b5ea-4b98-4e48-b5c9-b587d8d98a9b_ActionId">
    <vt:lpwstr>7673bf27-90a2-4b1a-879b-c3c18411bf48</vt:lpwstr>
  </property>
  <property fmtid="{D5CDD505-2E9C-101B-9397-08002B2CF9AE}" pid="24" name="MSIP_Label_b3e3b5ea-4b98-4e48-b5c9-b587d8d98a9b_ContentBits">
    <vt:lpwstr>3</vt:lpwstr>
  </property>
  <property fmtid="{D5CDD505-2E9C-101B-9397-08002B2CF9AE}" pid="25" name="MSIP_Label_b3e3b5ea-4b98-4e48-b5c9-b587d8d98a9b_Tag">
    <vt:lpwstr>10, 0, 1, 1</vt:lpwstr>
  </property>
  <property fmtid="{D5CDD505-2E9C-101B-9397-08002B2CF9AE}" pid="26" name="ContentTypeId">
    <vt:lpwstr>0x010100A5A8B683AA7FA84B81A6089F8DB212CE</vt:lpwstr>
  </property>
  <property fmtid="{D5CDD505-2E9C-101B-9397-08002B2CF9AE}" pid="27" name="MediaServiceImageTags">
    <vt:lpwstr/>
  </property>
</Properties>
</file>