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64829" w14:textId="77777777" w:rsidR="000B6E8F" w:rsidRDefault="00C76378">
      <w:r>
        <w:rPr>
          <w:noProof/>
          <w:lang w:eastAsia="en-GB"/>
        </w:rPr>
        <w:drawing>
          <wp:inline distT="0" distB="0" distL="0" distR="0" wp14:anchorId="430E32D1" wp14:editId="766AE019">
            <wp:extent cx="5314950" cy="146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14950" cy="1466850"/>
                    </a:xfrm>
                    <a:prstGeom prst="rect">
                      <a:avLst/>
                    </a:prstGeom>
                  </pic:spPr>
                </pic:pic>
              </a:graphicData>
            </a:graphic>
          </wp:inline>
        </w:drawing>
      </w:r>
    </w:p>
    <w:p w14:paraId="4C9B14E6" w14:textId="77777777" w:rsidR="00C76378" w:rsidRDefault="00C76378"/>
    <w:p w14:paraId="747DAABF" w14:textId="1F309372" w:rsidR="00C76378" w:rsidRDefault="00C76378" w:rsidP="00C76378">
      <w:pPr>
        <w:jc w:val="center"/>
        <w:rPr>
          <w:b/>
          <w:sz w:val="56"/>
          <w:szCs w:val="56"/>
        </w:rPr>
      </w:pPr>
      <w:r w:rsidRPr="00C76378">
        <w:rPr>
          <w:b/>
          <w:sz w:val="56"/>
          <w:szCs w:val="56"/>
        </w:rPr>
        <w:t>Careers Policy</w:t>
      </w:r>
      <w:r>
        <w:rPr>
          <w:b/>
          <w:sz w:val="56"/>
          <w:szCs w:val="56"/>
        </w:rPr>
        <w:t xml:space="preserve"> 20</w:t>
      </w:r>
      <w:r w:rsidR="00ED011A">
        <w:rPr>
          <w:b/>
          <w:sz w:val="56"/>
          <w:szCs w:val="56"/>
        </w:rPr>
        <w:t>2</w:t>
      </w:r>
      <w:r w:rsidR="00431597">
        <w:rPr>
          <w:b/>
          <w:sz w:val="56"/>
          <w:szCs w:val="56"/>
        </w:rPr>
        <w:t>2 - 2</w:t>
      </w:r>
      <w:r w:rsidR="00ED011A">
        <w:rPr>
          <w:b/>
          <w:sz w:val="56"/>
          <w:szCs w:val="56"/>
        </w:rPr>
        <w:t>3</w:t>
      </w:r>
    </w:p>
    <w:p w14:paraId="140C5082" w14:textId="77777777" w:rsidR="00C76378" w:rsidRDefault="00C76378" w:rsidP="00C76378">
      <w:pPr>
        <w:jc w:val="center"/>
        <w:rPr>
          <w:sz w:val="36"/>
          <w:szCs w:val="36"/>
        </w:rPr>
      </w:pPr>
      <w:r>
        <w:rPr>
          <w:sz w:val="36"/>
          <w:szCs w:val="36"/>
        </w:rPr>
        <w:t>This policy relates to:</w:t>
      </w:r>
    </w:p>
    <w:p w14:paraId="37794D17" w14:textId="77777777" w:rsidR="00C76378" w:rsidRDefault="00C76378" w:rsidP="00C76378">
      <w:pPr>
        <w:jc w:val="center"/>
        <w:rPr>
          <w:sz w:val="36"/>
          <w:szCs w:val="36"/>
        </w:rPr>
      </w:pPr>
      <w:r>
        <w:rPr>
          <w:noProof/>
          <w:lang w:eastAsia="en-GB"/>
        </w:rPr>
        <w:drawing>
          <wp:inline distT="0" distB="0" distL="0" distR="0" wp14:anchorId="51DBE172" wp14:editId="62DA4CA2">
            <wp:extent cx="2812415" cy="1228725"/>
            <wp:effectExtent l="0" t="0" r="698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19836" cy="1231967"/>
                    </a:xfrm>
                    <a:prstGeom prst="rect">
                      <a:avLst/>
                    </a:prstGeom>
                  </pic:spPr>
                </pic:pic>
              </a:graphicData>
            </a:graphic>
          </wp:inline>
        </w:drawing>
      </w:r>
    </w:p>
    <w:tbl>
      <w:tblPr>
        <w:tblStyle w:val="TableGrid"/>
        <w:tblW w:w="0" w:type="auto"/>
        <w:tblInd w:w="2408" w:type="dxa"/>
        <w:tblLook w:val="04A0" w:firstRow="1" w:lastRow="0" w:firstColumn="1" w:lastColumn="0" w:noHBand="0" w:noVBand="1"/>
      </w:tblPr>
      <w:tblGrid>
        <w:gridCol w:w="2100"/>
        <w:gridCol w:w="2100"/>
      </w:tblGrid>
      <w:tr w:rsidR="00C76378" w14:paraId="3C203C0C" w14:textId="77777777" w:rsidTr="00C76378">
        <w:trPr>
          <w:trHeight w:val="299"/>
        </w:trPr>
        <w:tc>
          <w:tcPr>
            <w:tcW w:w="2100" w:type="dxa"/>
          </w:tcPr>
          <w:p w14:paraId="438F383B" w14:textId="77777777" w:rsidR="00C76378" w:rsidRPr="00C76378" w:rsidRDefault="00C76378" w:rsidP="00C76378">
            <w:pPr>
              <w:jc w:val="center"/>
            </w:pPr>
            <w:r w:rsidRPr="00C76378">
              <w:t>Document owner</w:t>
            </w:r>
          </w:p>
        </w:tc>
        <w:tc>
          <w:tcPr>
            <w:tcW w:w="2100" w:type="dxa"/>
          </w:tcPr>
          <w:p w14:paraId="686D1735" w14:textId="77777777" w:rsidR="00C76378" w:rsidRPr="00C76378" w:rsidRDefault="00C76378" w:rsidP="00C76378">
            <w:pPr>
              <w:jc w:val="center"/>
            </w:pPr>
            <w:r w:rsidRPr="00C76378">
              <w:t>Ben Billington</w:t>
            </w:r>
          </w:p>
        </w:tc>
      </w:tr>
      <w:tr w:rsidR="00C76378" w14:paraId="6CB0857A" w14:textId="77777777" w:rsidTr="00C76378">
        <w:trPr>
          <w:trHeight w:val="282"/>
        </w:trPr>
        <w:tc>
          <w:tcPr>
            <w:tcW w:w="2100" w:type="dxa"/>
          </w:tcPr>
          <w:p w14:paraId="3BAC7280" w14:textId="77777777" w:rsidR="00C76378" w:rsidRPr="00C76378" w:rsidRDefault="00C76378" w:rsidP="00C76378">
            <w:pPr>
              <w:jc w:val="center"/>
            </w:pPr>
            <w:r w:rsidRPr="00C76378">
              <w:t>Created</w:t>
            </w:r>
          </w:p>
        </w:tc>
        <w:tc>
          <w:tcPr>
            <w:tcW w:w="2100" w:type="dxa"/>
          </w:tcPr>
          <w:p w14:paraId="61B15FAE" w14:textId="6A7FEB49" w:rsidR="00C76378" w:rsidRPr="00C76378" w:rsidRDefault="00431597" w:rsidP="00C76378">
            <w:pPr>
              <w:jc w:val="center"/>
            </w:pPr>
            <w:r>
              <w:t>September 2</w:t>
            </w:r>
            <w:r w:rsidR="00ED011A">
              <w:t>2</w:t>
            </w:r>
          </w:p>
        </w:tc>
      </w:tr>
      <w:tr w:rsidR="00C76378" w14:paraId="73222DD8" w14:textId="77777777" w:rsidTr="00C76378">
        <w:trPr>
          <w:trHeight w:val="282"/>
        </w:trPr>
        <w:tc>
          <w:tcPr>
            <w:tcW w:w="2100" w:type="dxa"/>
          </w:tcPr>
          <w:p w14:paraId="4AFD8F68" w14:textId="77777777" w:rsidR="00C76378" w:rsidRPr="00C76378" w:rsidRDefault="00C76378" w:rsidP="00C76378">
            <w:pPr>
              <w:jc w:val="center"/>
            </w:pPr>
            <w:r w:rsidRPr="00C76378">
              <w:t>Review Date</w:t>
            </w:r>
          </w:p>
        </w:tc>
        <w:tc>
          <w:tcPr>
            <w:tcW w:w="2100" w:type="dxa"/>
          </w:tcPr>
          <w:p w14:paraId="7C736CCF" w14:textId="63E503D3" w:rsidR="00C76378" w:rsidRPr="00C76378" w:rsidRDefault="00431597" w:rsidP="00C76378">
            <w:pPr>
              <w:jc w:val="center"/>
            </w:pPr>
            <w:r>
              <w:t>September 2</w:t>
            </w:r>
            <w:r w:rsidR="00ED011A">
              <w:t>3</w:t>
            </w:r>
          </w:p>
        </w:tc>
      </w:tr>
    </w:tbl>
    <w:p w14:paraId="01459FFF" w14:textId="77777777" w:rsidR="00C76378" w:rsidRDefault="00C76378" w:rsidP="00C76378">
      <w:pPr>
        <w:jc w:val="center"/>
        <w:rPr>
          <w:sz w:val="36"/>
          <w:szCs w:val="36"/>
        </w:rPr>
      </w:pPr>
    </w:p>
    <w:p w14:paraId="6717BC19" w14:textId="77777777" w:rsidR="00C76378" w:rsidRDefault="00C76378" w:rsidP="00C76378">
      <w:pPr>
        <w:jc w:val="center"/>
      </w:pPr>
    </w:p>
    <w:p w14:paraId="1497E959" w14:textId="77777777" w:rsidR="00C76378" w:rsidRDefault="00C76378" w:rsidP="00C76378">
      <w:pPr>
        <w:jc w:val="center"/>
      </w:pPr>
    </w:p>
    <w:p w14:paraId="22DFA73E" w14:textId="77777777" w:rsidR="00C76378" w:rsidRDefault="00C76378" w:rsidP="00C76378">
      <w:pPr>
        <w:jc w:val="center"/>
      </w:pPr>
    </w:p>
    <w:p w14:paraId="791FB9EE" w14:textId="77777777" w:rsidR="00C76378" w:rsidRDefault="00C76378" w:rsidP="00C76378">
      <w:pPr>
        <w:jc w:val="center"/>
      </w:pPr>
    </w:p>
    <w:p w14:paraId="512CD972" w14:textId="77777777" w:rsidR="00C76378" w:rsidRDefault="00C76378" w:rsidP="00C76378">
      <w:pPr>
        <w:jc w:val="center"/>
      </w:pPr>
    </w:p>
    <w:p w14:paraId="409EB92A" w14:textId="77777777" w:rsidR="00C76378" w:rsidRDefault="00C76378" w:rsidP="00C76378"/>
    <w:p w14:paraId="2432566D" w14:textId="77777777" w:rsidR="00C76378" w:rsidRDefault="00C76378" w:rsidP="00C76378"/>
    <w:p w14:paraId="3A2A6917" w14:textId="77777777" w:rsidR="00C76378" w:rsidRDefault="00C76378" w:rsidP="00C76378"/>
    <w:p w14:paraId="080E7ADD" w14:textId="77777777" w:rsidR="00C76378" w:rsidRDefault="00C76378" w:rsidP="00C76378"/>
    <w:p w14:paraId="2E8C2C27" w14:textId="77777777" w:rsidR="00C76378" w:rsidRDefault="00C76378" w:rsidP="00C76378"/>
    <w:p w14:paraId="5286B307" w14:textId="77777777" w:rsidR="00C76378" w:rsidRDefault="00C76378" w:rsidP="00C76378"/>
    <w:p w14:paraId="148EEBBD" w14:textId="77777777" w:rsidR="00A01258" w:rsidRDefault="00A01258" w:rsidP="001159BB"/>
    <w:p w14:paraId="49F65D1E" w14:textId="77777777" w:rsidR="001159BB" w:rsidRPr="00D51149" w:rsidRDefault="001159BB" w:rsidP="00485516">
      <w:r w:rsidRPr="00D51149">
        <w:lastRenderedPageBreak/>
        <w:t>T</w:t>
      </w:r>
      <w:r w:rsidR="00D51149" w:rsidRPr="00D51149">
        <w:t>he Purple Oaks</w:t>
      </w:r>
      <w:r w:rsidRPr="00D51149">
        <w:t xml:space="preserve"> Careers and Employability Strategy aims to </w:t>
      </w:r>
      <w:r w:rsidR="00D51149" w:rsidRPr="00D51149">
        <w:t>provide our students</w:t>
      </w:r>
      <w:r w:rsidRPr="00D51149">
        <w:t>, with a </w:t>
      </w:r>
      <w:r w:rsidRPr="00D51149">
        <w:rPr>
          <w:bCs/>
        </w:rPr>
        <w:t>stable programme</w:t>
      </w:r>
      <w:r w:rsidR="00D51149" w:rsidRPr="00D51149">
        <w:t> of</w:t>
      </w:r>
      <w:r w:rsidRPr="00D51149">
        <w:t xml:space="preserve"> careers activities and opportuniti</w:t>
      </w:r>
      <w:r w:rsidR="00D51149" w:rsidRPr="00D51149">
        <w:t>es in order to develop</w:t>
      </w:r>
      <w:r w:rsidRPr="00D51149">
        <w:t> </w:t>
      </w:r>
      <w:r w:rsidRPr="00D51149">
        <w:rPr>
          <w:bCs/>
        </w:rPr>
        <w:t>employability skills</w:t>
      </w:r>
      <w:r w:rsidRPr="00D51149">
        <w:t>.</w:t>
      </w:r>
      <w:r w:rsidR="00485516" w:rsidRPr="00485516">
        <w:t xml:space="preserve"> </w:t>
      </w:r>
      <w:r w:rsidR="00485516">
        <w:t>The aim is for the strategy to provide a bridge via which pupils move not only to further education, vocational training or employment, but to the next stage of their development as members of society. Lifelong learning is a key concept for all students at Purple Oaks Academy and this includes providing opportunities to develop key employability, enterprise skills and core competencies which are highly valued by employers, colleges, universities and apprenticeship providers.</w:t>
      </w:r>
    </w:p>
    <w:p w14:paraId="0B5F2F3A" w14:textId="77777777" w:rsidR="001159BB" w:rsidRDefault="001159BB" w:rsidP="001159BB">
      <w:r w:rsidRPr="001159BB">
        <w:t xml:space="preserve">Using the Gatsby Benchmarks for Good Career Guidance, </w:t>
      </w:r>
      <w:r w:rsidR="00D51149">
        <w:t>Purple Oaks Academy aims for pupils to engage in meaning</w:t>
      </w:r>
      <w:r w:rsidR="00485516">
        <w:t>ful</w:t>
      </w:r>
      <w:r w:rsidR="00D51149">
        <w:t xml:space="preserve"> activities, which are</w:t>
      </w:r>
      <w:r w:rsidRPr="001159BB">
        <w:t xml:space="preserve"> relevant to the </w:t>
      </w:r>
      <w:r w:rsidRPr="001159BB">
        <w:rPr>
          <w:b/>
          <w:bCs/>
        </w:rPr>
        <w:t>local labour market</w:t>
      </w:r>
      <w:r w:rsidR="00D51149">
        <w:t> current job opportunities.</w:t>
      </w:r>
    </w:p>
    <w:p w14:paraId="5DA38A0D" w14:textId="77777777" w:rsidR="00B47DCC" w:rsidRDefault="00485516" w:rsidP="00485516">
      <w:r>
        <w:t>Careers education, information advice and guidance provides a bridge via which pupils move not only to further education, vocational training or employment, but to the next</w:t>
      </w:r>
      <w:r w:rsidR="00B47DCC">
        <w:t xml:space="preserve"> </w:t>
      </w:r>
      <w:r>
        <w:t xml:space="preserve">stage of their development as members of society. </w:t>
      </w:r>
    </w:p>
    <w:p w14:paraId="65F40796" w14:textId="77777777" w:rsidR="00485516" w:rsidRDefault="00B47DCC" w:rsidP="00485516">
      <w:r>
        <w:t>Purple Oaks will provide</w:t>
      </w:r>
      <w:r w:rsidR="00485516">
        <w:t xml:space="preserve"> opportunities to</w:t>
      </w:r>
      <w:r>
        <w:t xml:space="preserve"> develop </w:t>
      </w:r>
      <w:r w:rsidR="00485516">
        <w:t>key employability and enterprise skills which are highly</w:t>
      </w:r>
      <w:r>
        <w:t xml:space="preserve"> valued by employers, colleges, </w:t>
      </w:r>
      <w:r w:rsidR="00485516">
        <w:t>universities and apprenticeship providers. By engaging pare</w:t>
      </w:r>
      <w:r>
        <w:t xml:space="preserve">nts and the local community our </w:t>
      </w:r>
      <w:r w:rsidR="00485516">
        <w:t xml:space="preserve">aim is for every child to fulfil their potential and be inspired to </w:t>
      </w:r>
      <w:r>
        <w:t xml:space="preserve">achieve a successful future. It </w:t>
      </w:r>
      <w:r w:rsidR="00485516">
        <w:t>is with this objective that our Careers programme has been</w:t>
      </w:r>
      <w:r>
        <w:t xml:space="preserve"> developed, alongside reference </w:t>
      </w:r>
      <w:r w:rsidR="00485516">
        <w:t>to the recommended eight Gatsby benchmarks.</w:t>
      </w:r>
    </w:p>
    <w:p w14:paraId="5DD3F0CA" w14:textId="77777777" w:rsidR="00D51149" w:rsidRPr="00D51149" w:rsidRDefault="00D51149" w:rsidP="00D51149">
      <w:r w:rsidRPr="00D51149">
        <w:rPr>
          <w:b/>
          <w:bCs/>
        </w:rPr>
        <w:t xml:space="preserve">Our commitment is to provide memorable, meaningful and enjoyable interactions with employers.  </w:t>
      </w:r>
    </w:p>
    <w:p w14:paraId="26C9536B" w14:textId="77777777" w:rsidR="00D51149" w:rsidRPr="00D51149" w:rsidRDefault="00D51149" w:rsidP="00D51149">
      <w:r w:rsidRPr="00D51149">
        <w:t>We ensure that a</w:t>
      </w:r>
      <w:r>
        <w:t>ll students</w:t>
      </w:r>
      <w:r w:rsidRPr="00D51149">
        <w:t xml:space="preserve"> will have opportuni</w:t>
      </w:r>
      <w:r w:rsidR="00107A6D">
        <w:t>ties to:</w:t>
      </w:r>
    </w:p>
    <w:p w14:paraId="14920824" w14:textId="77777777" w:rsidR="00107A6D" w:rsidRDefault="00107A6D" w:rsidP="00107A6D">
      <w:pPr>
        <w:pStyle w:val="ListParagraph"/>
        <w:numPr>
          <w:ilvl w:val="0"/>
          <w:numId w:val="3"/>
        </w:numPr>
      </w:pPr>
      <w:r>
        <w:t>Ensure that students have access to up to date careers and labour market information to help inform study/career decisions</w:t>
      </w:r>
    </w:p>
    <w:p w14:paraId="414EFF81" w14:textId="77777777" w:rsidR="00107A6D" w:rsidRDefault="00107A6D" w:rsidP="00107A6D">
      <w:pPr>
        <w:pStyle w:val="ListParagraph"/>
        <w:numPr>
          <w:ilvl w:val="0"/>
          <w:numId w:val="3"/>
        </w:numPr>
      </w:pPr>
      <w:r>
        <w:t xml:space="preserve">Encourage parents and carers to use the information to inform them of next steps. This could be into apprenticeships, College or Higher Education as well as </w:t>
      </w:r>
      <w:r w:rsidR="00A01258">
        <w:t xml:space="preserve">a </w:t>
      </w:r>
      <w:r>
        <w:t>future career</w:t>
      </w:r>
    </w:p>
    <w:p w14:paraId="0EACDB12" w14:textId="77777777" w:rsidR="00A01258" w:rsidRDefault="00A01258" w:rsidP="00107A6D">
      <w:pPr>
        <w:pStyle w:val="ListParagraph"/>
        <w:numPr>
          <w:ilvl w:val="0"/>
          <w:numId w:val="3"/>
        </w:numPr>
      </w:pPr>
      <w:r>
        <w:t>Will ensure that careers and employability is embedded and taught in the curriculum, along with life skills to equip students for the workplace</w:t>
      </w:r>
    </w:p>
    <w:p w14:paraId="185D07E6" w14:textId="77777777" w:rsidR="00A01258" w:rsidRDefault="00A01258" w:rsidP="00107A6D">
      <w:pPr>
        <w:pStyle w:val="ListParagraph"/>
        <w:numPr>
          <w:ilvl w:val="0"/>
          <w:numId w:val="3"/>
        </w:numPr>
      </w:pPr>
      <w:r>
        <w:t>Engage and participate in meaningful encounters with employers</w:t>
      </w:r>
    </w:p>
    <w:p w14:paraId="4404CB89" w14:textId="77777777" w:rsidR="00A01258" w:rsidRDefault="00FC330B" w:rsidP="00107A6D">
      <w:pPr>
        <w:pStyle w:val="ListParagraph"/>
        <w:numPr>
          <w:ilvl w:val="0"/>
          <w:numId w:val="3"/>
        </w:numPr>
      </w:pPr>
      <w:r>
        <w:t>Have had</w:t>
      </w:r>
      <w:r w:rsidR="00A01258">
        <w:t xml:space="preserve"> meaningful experience</w:t>
      </w:r>
      <w:r>
        <w:t>s</w:t>
      </w:r>
      <w:r w:rsidR="00A01258">
        <w:t xml:space="preserve"> of a workplace visit </w:t>
      </w:r>
    </w:p>
    <w:p w14:paraId="07011D77" w14:textId="77777777" w:rsidR="00A01258" w:rsidRDefault="00A01258" w:rsidP="00A01258">
      <w:pPr>
        <w:pStyle w:val="ListParagraph"/>
        <w:numPr>
          <w:ilvl w:val="0"/>
          <w:numId w:val="3"/>
        </w:numPr>
      </w:pPr>
      <w:r>
        <w:t>Have had an interview with a professional and impartial caree</w:t>
      </w:r>
      <w:r w:rsidR="00D43C52">
        <w:t>rs adviser</w:t>
      </w:r>
    </w:p>
    <w:p w14:paraId="50D417C6" w14:textId="77777777" w:rsidR="00A01258" w:rsidRDefault="00A01258" w:rsidP="00A01258">
      <w:pPr>
        <w:pStyle w:val="ListParagraph"/>
        <w:numPr>
          <w:ilvl w:val="0"/>
          <w:numId w:val="3"/>
        </w:numPr>
      </w:pPr>
      <w:r>
        <w:t>Ensure that staff and students keep records of all employer encounters</w:t>
      </w:r>
    </w:p>
    <w:p w14:paraId="73A0F3F3" w14:textId="77777777" w:rsidR="00A01258" w:rsidRDefault="00A01258" w:rsidP="00A01258">
      <w:pPr>
        <w:pStyle w:val="ListParagraph"/>
        <w:numPr>
          <w:ilvl w:val="0"/>
          <w:numId w:val="3"/>
        </w:numPr>
      </w:pPr>
      <w:r>
        <w:t>Have had meaningful encounters with sixth form and further education colleges</w:t>
      </w:r>
    </w:p>
    <w:p w14:paraId="00BB9623" w14:textId="77777777" w:rsidR="00565243" w:rsidRDefault="00A01258" w:rsidP="00565243">
      <w:pPr>
        <w:pStyle w:val="ListParagraph"/>
        <w:numPr>
          <w:ilvl w:val="0"/>
          <w:numId w:val="3"/>
        </w:numPr>
      </w:pPr>
      <w:r>
        <w:t>Collect and maintain data of each pupil on their destinations for three years after they leave Purple Oaks Academy</w:t>
      </w:r>
    </w:p>
    <w:p w14:paraId="377B5CB6" w14:textId="77777777" w:rsidR="00B47DCC" w:rsidRDefault="00B47DCC" w:rsidP="00B47DCC"/>
    <w:p w14:paraId="12A07B1A" w14:textId="77777777" w:rsidR="00B47DCC" w:rsidRPr="00B47DCC" w:rsidRDefault="00B47DCC" w:rsidP="00B47DCC">
      <w:r w:rsidRPr="00B47DCC">
        <w:t>Purple Oaks Academy will measure the impact of the careers programme by:</w:t>
      </w:r>
    </w:p>
    <w:p w14:paraId="319F503D" w14:textId="77777777" w:rsidR="00B47DCC" w:rsidRPr="00B47DCC" w:rsidRDefault="00B47DCC" w:rsidP="00B47DCC">
      <w:pPr>
        <w:numPr>
          <w:ilvl w:val="0"/>
          <w:numId w:val="4"/>
        </w:numPr>
        <w:contextualSpacing/>
      </w:pPr>
      <w:r w:rsidRPr="00B47DCC">
        <w:t>How do students feel about their work related visit or work experience?</w:t>
      </w:r>
    </w:p>
    <w:p w14:paraId="47D60C0D" w14:textId="77777777" w:rsidR="00B47DCC" w:rsidRPr="00B47DCC" w:rsidRDefault="00B47DCC" w:rsidP="00B47DCC">
      <w:pPr>
        <w:numPr>
          <w:ilvl w:val="0"/>
          <w:numId w:val="5"/>
        </w:numPr>
        <w:contextualSpacing/>
      </w:pPr>
      <w:r w:rsidRPr="00B47DCC">
        <w:t xml:space="preserve">Evaluation of trips/work related experiences feedback form </w:t>
      </w:r>
    </w:p>
    <w:p w14:paraId="79992B08" w14:textId="77777777" w:rsidR="00B47DCC" w:rsidRPr="00B47DCC" w:rsidRDefault="00B47DCC" w:rsidP="00B47DCC">
      <w:pPr>
        <w:numPr>
          <w:ilvl w:val="0"/>
          <w:numId w:val="5"/>
        </w:numPr>
        <w:contextualSpacing/>
      </w:pPr>
      <w:r w:rsidRPr="00B47DCC">
        <w:t>Observing participant reactions to activities/placements that they are involved in.</w:t>
      </w:r>
    </w:p>
    <w:p w14:paraId="0414C9B8" w14:textId="77777777" w:rsidR="00B47DCC" w:rsidRPr="00B47DCC" w:rsidRDefault="00B47DCC" w:rsidP="00B47DCC">
      <w:pPr>
        <w:ind w:left="1080"/>
        <w:contextualSpacing/>
      </w:pPr>
    </w:p>
    <w:p w14:paraId="2C8B5C68" w14:textId="77777777" w:rsidR="00B47DCC" w:rsidRPr="00B47DCC" w:rsidRDefault="00B47DCC" w:rsidP="00B47DCC">
      <w:pPr>
        <w:numPr>
          <w:ilvl w:val="0"/>
          <w:numId w:val="4"/>
        </w:numPr>
        <w:contextualSpacing/>
      </w:pPr>
      <w:r w:rsidRPr="00B47DCC">
        <w:t xml:space="preserve">Increase in student’s knowledge and skills regarding the core competencies that employers look for in employees. </w:t>
      </w:r>
    </w:p>
    <w:p w14:paraId="7964BCF9" w14:textId="77777777" w:rsidR="00B47DCC" w:rsidRPr="00B47DCC" w:rsidRDefault="00B47DCC" w:rsidP="00B47DCC">
      <w:pPr>
        <w:numPr>
          <w:ilvl w:val="0"/>
          <w:numId w:val="6"/>
        </w:numPr>
        <w:contextualSpacing/>
      </w:pPr>
      <w:r w:rsidRPr="00B47DCC">
        <w:lastRenderedPageBreak/>
        <w:t>Formal and informal assessments of knowledge and skills before and after their work related experiences</w:t>
      </w:r>
    </w:p>
    <w:p w14:paraId="28B28954" w14:textId="77777777" w:rsidR="00B47DCC" w:rsidRPr="00B47DCC" w:rsidRDefault="00B47DCC" w:rsidP="00B47DCC">
      <w:pPr>
        <w:ind w:left="1440"/>
        <w:contextualSpacing/>
      </w:pPr>
    </w:p>
    <w:p w14:paraId="644B3281" w14:textId="77777777" w:rsidR="00B47DCC" w:rsidRPr="00B47DCC" w:rsidRDefault="00B47DCC" w:rsidP="00B47DCC">
      <w:pPr>
        <w:numPr>
          <w:ilvl w:val="0"/>
          <w:numId w:val="4"/>
        </w:numPr>
        <w:contextualSpacing/>
      </w:pPr>
      <w:r w:rsidRPr="00B47DCC">
        <w:t>How far are students applying their learning</w:t>
      </w:r>
      <w:r>
        <w:t>, from employability lessons,</w:t>
      </w:r>
      <w:r w:rsidRPr="00B47DCC">
        <w:t xml:space="preserve"> and is this resulting in personal change </w:t>
      </w:r>
    </w:p>
    <w:p w14:paraId="33DD7AA5" w14:textId="77777777" w:rsidR="00B47DCC" w:rsidRPr="00B47DCC" w:rsidRDefault="00B47DCC" w:rsidP="00B47DCC">
      <w:pPr>
        <w:numPr>
          <w:ilvl w:val="0"/>
          <w:numId w:val="6"/>
        </w:numPr>
        <w:contextualSpacing/>
      </w:pPr>
      <w:r w:rsidRPr="00B47DCC">
        <w:t>Observ</w:t>
      </w:r>
      <w:r>
        <w:t>ation and interview/questioning of students</w:t>
      </w:r>
      <w:r w:rsidRPr="00B47DCC">
        <w:t xml:space="preserve"> over time perhaps including tracking them into college/apprenticeship/post Purple Oaks life.</w:t>
      </w:r>
    </w:p>
    <w:p w14:paraId="52B6E87A" w14:textId="77777777" w:rsidR="00B47DCC" w:rsidRPr="00B47DCC" w:rsidRDefault="00B47DCC" w:rsidP="00B47DCC">
      <w:pPr>
        <w:ind w:left="1440"/>
        <w:contextualSpacing/>
      </w:pPr>
    </w:p>
    <w:p w14:paraId="4E0176AC" w14:textId="77777777" w:rsidR="00B47DCC" w:rsidRPr="00B47DCC" w:rsidRDefault="00B47DCC" w:rsidP="00B47DCC">
      <w:pPr>
        <w:numPr>
          <w:ilvl w:val="0"/>
          <w:numId w:val="4"/>
        </w:numPr>
        <w:contextualSpacing/>
      </w:pPr>
      <w:r w:rsidRPr="00B47DCC">
        <w:t>How far the employability curriculum impacts on Purple Oaks and students</w:t>
      </w:r>
    </w:p>
    <w:p w14:paraId="293282F8" w14:textId="77777777" w:rsidR="00B47DCC" w:rsidRPr="00B47DCC" w:rsidRDefault="00B47DCC" w:rsidP="00B47DCC">
      <w:pPr>
        <w:numPr>
          <w:ilvl w:val="0"/>
          <w:numId w:val="6"/>
        </w:numPr>
        <w:contextualSpacing/>
      </w:pPr>
      <w:r w:rsidRPr="00B47DCC">
        <w:t>Examples include qualitative measures of output e.g. successful OFSTED inspection, Compass or CEIAG quality award assessment.</w:t>
      </w:r>
    </w:p>
    <w:p w14:paraId="11D73FCF" w14:textId="77777777" w:rsidR="00B47DCC" w:rsidRPr="00B47DCC" w:rsidRDefault="00B47DCC" w:rsidP="00B47DCC">
      <w:pPr>
        <w:numPr>
          <w:ilvl w:val="0"/>
          <w:numId w:val="6"/>
        </w:numPr>
        <w:contextualSpacing/>
      </w:pPr>
      <w:r w:rsidRPr="00B47DCC">
        <w:t>Students gaining meaningful employment or enrolling on further education courses</w:t>
      </w:r>
    </w:p>
    <w:p w14:paraId="09B7A844" w14:textId="77777777" w:rsidR="00B47DCC" w:rsidRDefault="00B47DCC" w:rsidP="00B47DCC"/>
    <w:p w14:paraId="65BEF7CA" w14:textId="77777777" w:rsidR="00FC330B" w:rsidRDefault="00FC330B" w:rsidP="00FC330B">
      <w:r>
        <w:t>If you have any further enquires about Careers at Purple Oaks Academy please contact:</w:t>
      </w:r>
    </w:p>
    <w:p w14:paraId="6A34FE56" w14:textId="77777777" w:rsidR="00FC330B" w:rsidRPr="00FC330B" w:rsidRDefault="00FC330B" w:rsidP="00FC330B">
      <w:pPr>
        <w:shd w:val="clear" w:color="auto" w:fill="FFFFFF"/>
        <w:rPr>
          <w:rFonts w:ascii="Calibri" w:eastAsia="Times New Roman" w:hAnsi="Calibri" w:cs="Calibri"/>
          <w:color w:val="000000"/>
          <w:sz w:val="24"/>
          <w:szCs w:val="24"/>
          <w:lang w:eastAsia="en-GB"/>
        </w:rPr>
      </w:pPr>
      <w:r>
        <w:t xml:space="preserve">Mr Ben Billington: </w:t>
      </w:r>
      <w:hyperlink r:id="rId9" w:history="1">
        <w:r w:rsidRPr="000111A0">
          <w:rPr>
            <w:rStyle w:val="Hyperlink"/>
          </w:rPr>
          <w:t>bbillington@purpleoaksacademy.org</w:t>
        </w:r>
      </w:hyperlink>
      <w:r>
        <w:t xml:space="preserve"> Tel: 01604 434471</w:t>
      </w:r>
    </w:p>
    <w:p w14:paraId="0E0E100C" w14:textId="77777777" w:rsidR="001159BB" w:rsidRDefault="00107A6D" w:rsidP="00107A6D">
      <w:r>
        <w:t xml:space="preserve">This policy will </w:t>
      </w:r>
      <w:r w:rsidR="00A01258">
        <w:t>be annually</w:t>
      </w:r>
      <w:r>
        <w:t xml:space="preserve"> reviewed</w:t>
      </w:r>
    </w:p>
    <w:p w14:paraId="4C8A57ED" w14:textId="77777777" w:rsidR="001159BB" w:rsidRDefault="001159BB" w:rsidP="00565243"/>
    <w:p w14:paraId="725C0872" w14:textId="77777777" w:rsidR="001159BB" w:rsidRDefault="001159BB" w:rsidP="00241A94">
      <w:pPr>
        <w:pStyle w:val="ListParagraph"/>
      </w:pPr>
    </w:p>
    <w:p w14:paraId="4FBCE617" w14:textId="77777777" w:rsidR="001159BB" w:rsidRDefault="001159BB" w:rsidP="00241A94">
      <w:pPr>
        <w:pStyle w:val="ListParagraph"/>
      </w:pPr>
    </w:p>
    <w:p w14:paraId="1CD3D0C2" w14:textId="77777777" w:rsidR="001159BB" w:rsidRDefault="001159BB" w:rsidP="00241A94">
      <w:pPr>
        <w:pStyle w:val="ListParagraph"/>
      </w:pPr>
    </w:p>
    <w:p w14:paraId="04FC5223" w14:textId="77777777" w:rsidR="001159BB" w:rsidRDefault="001159BB" w:rsidP="00241A94">
      <w:pPr>
        <w:pStyle w:val="ListParagraph"/>
      </w:pPr>
    </w:p>
    <w:p w14:paraId="5EE7A9E8" w14:textId="77777777" w:rsidR="001159BB" w:rsidRDefault="001159BB" w:rsidP="00241A94">
      <w:pPr>
        <w:pStyle w:val="ListParagraph"/>
      </w:pPr>
    </w:p>
    <w:p w14:paraId="786E1506" w14:textId="77777777" w:rsidR="001159BB" w:rsidRDefault="001159BB" w:rsidP="00241A94">
      <w:pPr>
        <w:pStyle w:val="ListParagraph"/>
      </w:pPr>
    </w:p>
    <w:p w14:paraId="32298F07" w14:textId="77777777" w:rsidR="001159BB" w:rsidRDefault="001159BB" w:rsidP="00241A94">
      <w:pPr>
        <w:pStyle w:val="ListParagraph"/>
      </w:pPr>
    </w:p>
    <w:p w14:paraId="7F60BF27" w14:textId="77777777" w:rsidR="001159BB" w:rsidRDefault="001159BB" w:rsidP="00241A94">
      <w:pPr>
        <w:pStyle w:val="ListParagraph"/>
      </w:pPr>
    </w:p>
    <w:p w14:paraId="3D92438A" w14:textId="77777777" w:rsidR="001159BB" w:rsidRDefault="001159BB" w:rsidP="00241A94">
      <w:pPr>
        <w:pStyle w:val="ListParagraph"/>
      </w:pPr>
    </w:p>
    <w:p w14:paraId="2F35CF17" w14:textId="77777777" w:rsidR="001159BB" w:rsidRDefault="001159BB" w:rsidP="00241A94">
      <w:pPr>
        <w:pStyle w:val="ListParagraph"/>
      </w:pPr>
    </w:p>
    <w:p w14:paraId="3E56638C" w14:textId="77777777" w:rsidR="001159BB" w:rsidRDefault="001159BB" w:rsidP="00241A94">
      <w:pPr>
        <w:pStyle w:val="ListParagraph"/>
      </w:pPr>
    </w:p>
    <w:p w14:paraId="1335C28F" w14:textId="77777777" w:rsidR="001159BB" w:rsidRDefault="001159BB" w:rsidP="00241A94">
      <w:pPr>
        <w:pStyle w:val="ListParagraph"/>
      </w:pPr>
    </w:p>
    <w:p w14:paraId="1075B37B" w14:textId="77777777" w:rsidR="001159BB" w:rsidRDefault="001159BB" w:rsidP="00241A94">
      <w:pPr>
        <w:pStyle w:val="ListParagraph"/>
      </w:pPr>
    </w:p>
    <w:p w14:paraId="0E732CC2" w14:textId="77777777" w:rsidR="001159BB" w:rsidRPr="00C76378" w:rsidRDefault="001159BB" w:rsidP="00241A94">
      <w:pPr>
        <w:pStyle w:val="ListParagraph"/>
      </w:pPr>
    </w:p>
    <w:sectPr w:rsidR="001159BB" w:rsidRPr="00C7637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0B4DE" w14:textId="77777777" w:rsidR="00FE6135" w:rsidRDefault="00FE6135" w:rsidP="00C76378">
      <w:pPr>
        <w:spacing w:after="0" w:line="240" w:lineRule="auto"/>
      </w:pPr>
      <w:r>
        <w:separator/>
      </w:r>
    </w:p>
  </w:endnote>
  <w:endnote w:type="continuationSeparator" w:id="0">
    <w:p w14:paraId="52277872" w14:textId="77777777" w:rsidR="00FE6135" w:rsidRDefault="00FE6135" w:rsidP="00C76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8414194"/>
      <w:docPartObj>
        <w:docPartGallery w:val="Page Numbers (Bottom of Page)"/>
        <w:docPartUnique/>
      </w:docPartObj>
    </w:sdtPr>
    <w:sdtEndPr>
      <w:rPr>
        <w:noProof/>
      </w:rPr>
    </w:sdtEndPr>
    <w:sdtContent>
      <w:p w14:paraId="636DFDD1" w14:textId="77777777" w:rsidR="00C76378" w:rsidRDefault="00C76378">
        <w:pPr>
          <w:pStyle w:val="Footer"/>
          <w:jc w:val="right"/>
        </w:pPr>
        <w:r>
          <w:fldChar w:fldCharType="begin"/>
        </w:r>
        <w:r>
          <w:instrText xml:space="preserve"> PAGE   \* MERGEFORMAT </w:instrText>
        </w:r>
        <w:r>
          <w:fldChar w:fldCharType="separate"/>
        </w:r>
        <w:r w:rsidR="00FE6135">
          <w:rPr>
            <w:noProof/>
          </w:rPr>
          <w:t>1</w:t>
        </w:r>
        <w:r>
          <w:rPr>
            <w:noProof/>
          </w:rPr>
          <w:fldChar w:fldCharType="end"/>
        </w:r>
      </w:p>
    </w:sdtContent>
  </w:sdt>
  <w:p w14:paraId="0DAF1B36" w14:textId="77777777" w:rsidR="00C76378" w:rsidRDefault="00C76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3A9C2" w14:textId="77777777" w:rsidR="00FE6135" w:rsidRDefault="00FE6135" w:rsidP="00C76378">
      <w:pPr>
        <w:spacing w:after="0" w:line="240" w:lineRule="auto"/>
      </w:pPr>
      <w:r>
        <w:separator/>
      </w:r>
    </w:p>
  </w:footnote>
  <w:footnote w:type="continuationSeparator" w:id="0">
    <w:p w14:paraId="3484215D" w14:textId="77777777" w:rsidR="00FE6135" w:rsidRDefault="00FE6135" w:rsidP="00C76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F6A91"/>
    <w:multiLevelType w:val="hybridMultilevel"/>
    <w:tmpl w:val="D98EB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6618D3"/>
    <w:multiLevelType w:val="hybridMultilevel"/>
    <w:tmpl w:val="FCDC22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6D1254"/>
    <w:multiLevelType w:val="hybridMultilevel"/>
    <w:tmpl w:val="AB6238D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59D5146A"/>
    <w:multiLevelType w:val="hybridMultilevel"/>
    <w:tmpl w:val="15A80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F16D41"/>
    <w:multiLevelType w:val="hybridMultilevel"/>
    <w:tmpl w:val="829C2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FDA1FE4"/>
    <w:multiLevelType w:val="multilevel"/>
    <w:tmpl w:val="33C8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378"/>
    <w:rsid w:val="000B6E8F"/>
    <w:rsid w:val="00107A6D"/>
    <w:rsid w:val="001159BB"/>
    <w:rsid w:val="00241A94"/>
    <w:rsid w:val="002A4A91"/>
    <w:rsid w:val="00431597"/>
    <w:rsid w:val="00485516"/>
    <w:rsid w:val="00565243"/>
    <w:rsid w:val="00675B7F"/>
    <w:rsid w:val="00891EE2"/>
    <w:rsid w:val="008E352B"/>
    <w:rsid w:val="009D3656"/>
    <w:rsid w:val="00A01258"/>
    <w:rsid w:val="00B47DCC"/>
    <w:rsid w:val="00C76378"/>
    <w:rsid w:val="00D43C52"/>
    <w:rsid w:val="00D51149"/>
    <w:rsid w:val="00D821BC"/>
    <w:rsid w:val="00DE049B"/>
    <w:rsid w:val="00ED011A"/>
    <w:rsid w:val="00FC330B"/>
    <w:rsid w:val="00FE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1F1898"/>
  <w15:chartTrackingRefBased/>
  <w15:docId w15:val="{E0A11494-D9BD-48F8-BCAC-E9DBD0512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6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6378"/>
    <w:pPr>
      <w:ind w:left="720"/>
      <w:contextualSpacing/>
    </w:pPr>
  </w:style>
  <w:style w:type="paragraph" w:styleId="Header">
    <w:name w:val="header"/>
    <w:basedOn w:val="Normal"/>
    <w:link w:val="HeaderChar"/>
    <w:uiPriority w:val="99"/>
    <w:unhideWhenUsed/>
    <w:rsid w:val="00C76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378"/>
  </w:style>
  <w:style w:type="paragraph" w:styleId="Footer">
    <w:name w:val="footer"/>
    <w:basedOn w:val="Normal"/>
    <w:link w:val="FooterChar"/>
    <w:uiPriority w:val="99"/>
    <w:unhideWhenUsed/>
    <w:rsid w:val="00C76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378"/>
  </w:style>
  <w:style w:type="character" w:styleId="Hyperlink">
    <w:name w:val="Hyperlink"/>
    <w:basedOn w:val="DefaultParagraphFont"/>
    <w:uiPriority w:val="99"/>
    <w:unhideWhenUsed/>
    <w:rsid w:val="00FC330B"/>
    <w:rPr>
      <w:color w:val="0563C1" w:themeColor="hyperlink"/>
      <w:u w:val="single"/>
    </w:rPr>
  </w:style>
  <w:style w:type="paragraph" w:styleId="BalloonText">
    <w:name w:val="Balloon Text"/>
    <w:basedOn w:val="Normal"/>
    <w:link w:val="BalloonTextChar"/>
    <w:uiPriority w:val="99"/>
    <w:semiHidden/>
    <w:unhideWhenUsed/>
    <w:rsid w:val="004315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5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087893">
      <w:bodyDiv w:val="1"/>
      <w:marLeft w:val="0"/>
      <w:marRight w:val="0"/>
      <w:marTop w:val="0"/>
      <w:marBottom w:val="0"/>
      <w:divBdr>
        <w:top w:val="none" w:sz="0" w:space="0" w:color="auto"/>
        <w:left w:val="none" w:sz="0" w:space="0" w:color="auto"/>
        <w:bottom w:val="none" w:sz="0" w:space="0" w:color="auto"/>
        <w:right w:val="none" w:sz="0" w:space="0" w:color="auto"/>
      </w:divBdr>
      <w:divsChild>
        <w:div w:id="1633293138">
          <w:marLeft w:val="0"/>
          <w:marRight w:val="0"/>
          <w:marTop w:val="0"/>
          <w:marBottom w:val="0"/>
          <w:divBdr>
            <w:top w:val="none" w:sz="0" w:space="0" w:color="auto"/>
            <w:left w:val="none" w:sz="0" w:space="0" w:color="auto"/>
            <w:bottom w:val="none" w:sz="0" w:space="0" w:color="auto"/>
            <w:right w:val="none" w:sz="0" w:space="0" w:color="auto"/>
          </w:divBdr>
        </w:div>
        <w:div w:id="1094789688">
          <w:marLeft w:val="0"/>
          <w:marRight w:val="0"/>
          <w:marTop w:val="0"/>
          <w:marBottom w:val="0"/>
          <w:divBdr>
            <w:top w:val="none" w:sz="0" w:space="0" w:color="auto"/>
            <w:left w:val="none" w:sz="0" w:space="0" w:color="auto"/>
            <w:bottom w:val="none" w:sz="0" w:space="0" w:color="auto"/>
            <w:right w:val="none" w:sz="0" w:space="0" w:color="auto"/>
          </w:divBdr>
        </w:div>
        <w:div w:id="1303464707">
          <w:marLeft w:val="0"/>
          <w:marRight w:val="0"/>
          <w:marTop w:val="0"/>
          <w:marBottom w:val="0"/>
          <w:divBdr>
            <w:top w:val="none" w:sz="0" w:space="0" w:color="auto"/>
            <w:left w:val="none" w:sz="0" w:space="0" w:color="auto"/>
            <w:bottom w:val="none" w:sz="0" w:space="0" w:color="auto"/>
            <w:right w:val="none" w:sz="0" w:space="0" w:color="auto"/>
          </w:divBdr>
        </w:div>
        <w:div w:id="1529290580">
          <w:marLeft w:val="0"/>
          <w:marRight w:val="0"/>
          <w:marTop w:val="0"/>
          <w:marBottom w:val="0"/>
          <w:divBdr>
            <w:top w:val="none" w:sz="0" w:space="0" w:color="auto"/>
            <w:left w:val="none" w:sz="0" w:space="0" w:color="auto"/>
            <w:bottom w:val="none" w:sz="0" w:space="0" w:color="auto"/>
            <w:right w:val="none" w:sz="0" w:space="0" w:color="auto"/>
          </w:divBdr>
        </w:div>
        <w:div w:id="1494252435">
          <w:marLeft w:val="0"/>
          <w:marRight w:val="0"/>
          <w:marTop w:val="0"/>
          <w:marBottom w:val="0"/>
          <w:divBdr>
            <w:top w:val="none" w:sz="0" w:space="0" w:color="auto"/>
            <w:left w:val="none" w:sz="0" w:space="0" w:color="auto"/>
            <w:bottom w:val="none" w:sz="0" w:space="0" w:color="auto"/>
            <w:right w:val="none" w:sz="0" w:space="0" w:color="auto"/>
          </w:divBdr>
        </w:div>
        <w:div w:id="1703894636">
          <w:marLeft w:val="0"/>
          <w:marRight w:val="0"/>
          <w:marTop w:val="0"/>
          <w:marBottom w:val="0"/>
          <w:divBdr>
            <w:top w:val="none" w:sz="0" w:space="0" w:color="auto"/>
            <w:left w:val="none" w:sz="0" w:space="0" w:color="auto"/>
            <w:bottom w:val="none" w:sz="0" w:space="0" w:color="auto"/>
            <w:right w:val="none" w:sz="0" w:space="0" w:color="auto"/>
          </w:divBdr>
        </w:div>
        <w:div w:id="1820684194">
          <w:marLeft w:val="0"/>
          <w:marRight w:val="0"/>
          <w:marTop w:val="0"/>
          <w:marBottom w:val="0"/>
          <w:divBdr>
            <w:top w:val="none" w:sz="0" w:space="0" w:color="auto"/>
            <w:left w:val="none" w:sz="0" w:space="0" w:color="auto"/>
            <w:bottom w:val="none" w:sz="0" w:space="0" w:color="auto"/>
            <w:right w:val="none" w:sz="0" w:space="0" w:color="auto"/>
          </w:divBdr>
        </w:div>
        <w:div w:id="1335262716">
          <w:marLeft w:val="0"/>
          <w:marRight w:val="0"/>
          <w:marTop w:val="0"/>
          <w:marBottom w:val="0"/>
          <w:divBdr>
            <w:top w:val="none" w:sz="0" w:space="0" w:color="auto"/>
            <w:left w:val="none" w:sz="0" w:space="0" w:color="auto"/>
            <w:bottom w:val="none" w:sz="0" w:space="0" w:color="auto"/>
            <w:right w:val="none" w:sz="0" w:space="0" w:color="auto"/>
          </w:divBdr>
        </w:div>
        <w:div w:id="1641808730">
          <w:marLeft w:val="0"/>
          <w:marRight w:val="0"/>
          <w:marTop w:val="0"/>
          <w:marBottom w:val="0"/>
          <w:divBdr>
            <w:top w:val="none" w:sz="0" w:space="0" w:color="auto"/>
            <w:left w:val="none" w:sz="0" w:space="0" w:color="auto"/>
            <w:bottom w:val="none" w:sz="0" w:space="0" w:color="auto"/>
            <w:right w:val="none" w:sz="0" w:space="0" w:color="auto"/>
          </w:divBdr>
        </w:div>
      </w:divsChild>
    </w:div>
    <w:div w:id="1570650743">
      <w:bodyDiv w:val="1"/>
      <w:marLeft w:val="0"/>
      <w:marRight w:val="0"/>
      <w:marTop w:val="0"/>
      <w:marBottom w:val="0"/>
      <w:divBdr>
        <w:top w:val="none" w:sz="0" w:space="0" w:color="auto"/>
        <w:left w:val="none" w:sz="0" w:space="0" w:color="auto"/>
        <w:bottom w:val="none" w:sz="0" w:space="0" w:color="auto"/>
        <w:right w:val="none" w:sz="0" w:space="0" w:color="auto"/>
      </w:divBdr>
      <w:divsChild>
        <w:div w:id="1434012940">
          <w:marLeft w:val="0"/>
          <w:marRight w:val="0"/>
          <w:marTop w:val="0"/>
          <w:marBottom w:val="0"/>
          <w:divBdr>
            <w:top w:val="none" w:sz="0" w:space="0" w:color="auto"/>
            <w:left w:val="none" w:sz="0" w:space="0" w:color="auto"/>
            <w:bottom w:val="none" w:sz="0" w:space="0" w:color="auto"/>
            <w:right w:val="none" w:sz="0" w:space="0" w:color="auto"/>
          </w:divBdr>
          <w:divsChild>
            <w:div w:id="1056005115">
              <w:marLeft w:val="0"/>
              <w:marRight w:val="0"/>
              <w:marTop w:val="0"/>
              <w:marBottom w:val="0"/>
              <w:divBdr>
                <w:top w:val="none" w:sz="0" w:space="0" w:color="auto"/>
                <w:left w:val="none" w:sz="0" w:space="0" w:color="auto"/>
                <w:bottom w:val="none" w:sz="0" w:space="0" w:color="auto"/>
                <w:right w:val="none" w:sz="0" w:space="0" w:color="auto"/>
              </w:divBdr>
            </w:div>
          </w:divsChild>
        </w:div>
        <w:div w:id="1854614083">
          <w:marLeft w:val="0"/>
          <w:marRight w:val="0"/>
          <w:marTop w:val="0"/>
          <w:marBottom w:val="0"/>
          <w:divBdr>
            <w:top w:val="none" w:sz="0" w:space="0" w:color="auto"/>
            <w:left w:val="none" w:sz="0" w:space="0" w:color="auto"/>
            <w:bottom w:val="none" w:sz="0" w:space="0" w:color="auto"/>
            <w:right w:val="none" w:sz="0" w:space="0" w:color="auto"/>
          </w:divBdr>
        </w:div>
      </w:divsChild>
    </w:div>
    <w:div w:id="171935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billington@purpleoaksacademy.or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9742FA0EC4DC4EABC535A1B4AA5224" ma:contentTypeVersion="15" ma:contentTypeDescription="Create a new document." ma:contentTypeScope="" ma:versionID="b4bc0501be5a987562113724f002d42d">
  <xsd:schema xmlns:xsd="http://www.w3.org/2001/XMLSchema" xmlns:xs="http://www.w3.org/2001/XMLSchema" xmlns:p="http://schemas.microsoft.com/office/2006/metadata/properties" xmlns:ns2="df2cac45-ce12-4b41-9637-e30763b04556" xmlns:ns3="282d3754-36f5-4069-890e-8cd094c736a4" targetNamespace="http://schemas.microsoft.com/office/2006/metadata/properties" ma:root="true" ma:fieldsID="b623b23369c299f2c5f99e231af59a18" ns2:_="" ns3:_="">
    <xsd:import namespace="df2cac45-ce12-4b41-9637-e30763b04556"/>
    <xsd:import namespace="282d3754-36f5-4069-890e-8cd094c736a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2cac45-ce12-4b41-9637-e30763b045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82d3754-36f5-4069-890e-8cd094c736a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d4fcbfc-7154-495e-8ba5-bcb8b7460153}" ma:internalName="TaxCatchAll" ma:showField="CatchAllData" ma:web="282d3754-36f5-4069-890e-8cd094c736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91EFF4-37F9-4AEB-BC2E-C687D4CA9068}"/>
</file>

<file path=customXml/itemProps2.xml><?xml version="1.0" encoding="utf-8"?>
<ds:datastoreItem xmlns:ds="http://schemas.openxmlformats.org/officeDocument/2006/customXml" ds:itemID="{5DDEDEDB-E61B-459F-A433-CE0144F6BA49}"/>
</file>

<file path=docProps/app.xml><?xml version="1.0" encoding="utf-8"?>
<Properties xmlns="http://schemas.openxmlformats.org/officeDocument/2006/extended-properties" xmlns:vt="http://schemas.openxmlformats.org/officeDocument/2006/docPropsVTypes">
  <Template>Normal</Template>
  <TotalTime>80</TotalTime>
  <Pages>3</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 Billington</dc:creator>
  <cp:keywords/>
  <dc:description/>
  <cp:lastModifiedBy>B Billington</cp:lastModifiedBy>
  <cp:revision>11</cp:revision>
  <dcterms:created xsi:type="dcterms:W3CDTF">2019-01-23T13:51:00Z</dcterms:created>
  <dcterms:modified xsi:type="dcterms:W3CDTF">2022-07-21T12:53:00Z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bbillington@purpleoaksacademy.org</vt:lpwstr>
  </property>
  <property fmtid="{D5CDD505-2E9C-101B-9397-08002B2CF9AE}" pid="6" name="MSIP_Label_71dda7c5-96ca-48e3-9e3a-5c391aea2853_SetDate">
    <vt:lpwstr>2019-01-22T08:36:39.1425372+00:00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